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3CF6" w:rsidR="00FD3CF6" w:rsidP="00FD3CF6" w:rsidRDefault="00FD3CF6" w14:paraId="449056A1" w14:textId="77777777">
      <w:pPr>
        <w:spacing w:line="259" w:lineRule="auto"/>
        <w:jc w:val="center"/>
        <w:rPr>
          <w:rFonts w:ascii="Century Gothic" w:hAnsi="Century Gothic" w:eastAsia="SimSun" w:cs="Arial"/>
          <w:b/>
          <w:color w:val="002060"/>
          <w:kern w:val="0"/>
          <w:sz w:val="28"/>
          <w:szCs w:val="28"/>
          <w:u w:val="single"/>
        </w:rPr>
      </w:pPr>
      <w:r w:rsidRPr="00FD3CF6">
        <w:rPr>
          <w:rFonts w:ascii="Century Gothic" w:hAnsi="Century Gothic" w:eastAsia="SimSun" w:cs="Arial"/>
          <w:b/>
          <w:color w:val="002060"/>
          <w:kern w:val="0"/>
          <w:sz w:val="28"/>
          <w:szCs w:val="28"/>
          <w:u w:val="single"/>
        </w:rPr>
        <w:t>Business Department Curriculum Map</w:t>
      </w:r>
    </w:p>
    <w:tbl>
      <w:tblPr>
        <w:tblStyle w:val="TableGrid"/>
        <w:tblW w:w="22397" w:type="dxa"/>
        <w:tblInd w:w="-590"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shd w:val="clear" w:color="auto" w:fill="DEEAF6"/>
        <w:tblLook w:val="04A0" w:firstRow="1" w:lastRow="0" w:firstColumn="1" w:lastColumn="0" w:noHBand="0" w:noVBand="1"/>
      </w:tblPr>
      <w:tblGrid>
        <w:gridCol w:w="22397"/>
      </w:tblGrid>
      <w:tr w:rsidRPr="00FD3CF6" w:rsidR="00FD3CF6" w:rsidTr="00FD3CF6" w14:paraId="4E526406" w14:textId="77777777">
        <w:tc>
          <w:tcPr>
            <w:tcW w:w="22397" w:type="dxa"/>
            <w:shd w:val="clear" w:color="auto" w:fill="DEEAF6"/>
          </w:tcPr>
          <w:p w:rsidRPr="00FD3CF6" w:rsidR="00FD3CF6" w:rsidP="00FD3CF6" w:rsidRDefault="00FD3CF6" w14:paraId="705849B5" w14:textId="77777777">
            <w:pPr>
              <w:jc w:val="both"/>
              <w:textAlignment w:val="baseline"/>
              <w:rPr>
                <w:rFonts w:ascii="Segoe UI" w:hAnsi="Segoe UI" w:eastAsia="Times New Roman" w:cs="Segoe UI"/>
                <w:sz w:val="18"/>
                <w:szCs w:val="18"/>
                <w:lang w:eastAsia="en-GB"/>
              </w:rPr>
            </w:pPr>
            <w:bookmarkStart w:name="_Hlk517118701" w:id="0"/>
            <w:r w:rsidRPr="00FD3CF6">
              <w:rPr>
                <w:rFonts w:ascii="Century Gothic" w:hAnsi="Century Gothic" w:eastAsia="Times New Roman" w:cs="Times New Roman"/>
                <w:b/>
                <w:color w:val="002060"/>
                <w:lang w:eastAsia="en-GB"/>
              </w:rPr>
              <w:t xml:space="preserve">Intent </w:t>
            </w:r>
            <w:r w:rsidRPr="00FD3CF6">
              <w:rPr>
                <w:rFonts w:ascii="Century Gothic" w:hAnsi="Century Gothic" w:eastAsia="Times New Roman" w:cs="Times New Roman"/>
                <w:color w:val="002060"/>
                <w:lang w:eastAsia="en-GB"/>
              </w:rPr>
              <w:t xml:space="preserve">– </w:t>
            </w:r>
            <w:r w:rsidRPr="00FD3CF6">
              <w:rPr>
                <w:rFonts w:ascii="Century Gothic" w:hAnsi="Century Gothic" w:eastAsia="Yu Gothic Light" w:cs="Segoe UI"/>
                <w:i/>
                <w:iCs/>
                <w:color w:val="002060"/>
                <w:lang w:eastAsia="en-GB"/>
              </w:rPr>
              <w:t>The Business Studies curriculum at The Elms Academy will aim to help students understand the world they live in. Almost everything they do will have some sort of part of business linked to it and taking Business at The Elms will help the students understand this. We would like the students to be able to think creatively, make better judgments, decisions and solve problems for themselves.</w:t>
            </w:r>
            <w:r w:rsidRPr="00FD3CF6">
              <w:rPr>
                <w:rFonts w:ascii="Century Gothic" w:hAnsi="Century Gothic" w:eastAsia="Yu Gothic Light" w:cs="Segoe UI"/>
                <w:color w:val="002060"/>
                <w:lang w:eastAsia="en-GB"/>
              </w:rPr>
              <w:t> </w:t>
            </w:r>
            <w:r w:rsidRPr="00FD3CF6">
              <w:rPr>
                <w:rFonts w:ascii="Century Gothic" w:hAnsi="Century Gothic" w:eastAsia="Yu Gothic Light" w:cs="Segoe UI"/>
                <w:i/>
                <w:iCs/>
                <w:color w:val="002060"/>
                <w:lang w:eastAsia="en-GB"/>
              </w:rPr>
              <w:t>We would like students to be aware of the world and how it is changing every day. </w:t>
            </w:r>
            <w:r w:rsidRPr="00FD3CF6">
              <w:rPr>
                <w:rFonts w:ascii="Century Gothic" w:hAnsi="Century Gothic" w:eastAsia="Yu Gothic Light" w:cs="Segoe UI"/>
                <w:color w:val="002060"/>
                <w:lang w:eastAsia="en-GB"/>
              </w:rPr>
              <w:t> </w:t>
            </w:r>
          </w:p>
          <w:p w:rsidRPr="00FD3CF6" w:rsidR="00FD3CF6" w:rsidP="00FD3CF6" w:rsidRDefault="00FD3CF6" w14:paraId="0610A230" w14:textId="77777777">
            <w:pPr>
              <w:ind w:firstLine="15"/>
              <w:jc w:val="both"/>
              <w:textAlignment w:val="baseline"/>
              <w:rPr>
                <w:rFonts w:ascii="Segoe UI" w:hAnsi="Segoe UI" w:eastAsia="Times New Roman" w:cs="Segoe UI"/>
                <w:sz w:val="18"/>
                <w:szCs w:val="18"/>
                <w:lang w:eastAsia="en-GB"/>
              </w:rPr>
            </w:pPr>
            <w:r w:rsidRPr="00FD3CF6">
              <w:rPr>
                <w:rFonts w:ascii="Century Gothic" w:hAnsi="Century Gothic" w:eastAsia="Yu Gothic Light" w:cs="Segoe UI"/>
                <w:i/>
                <w:iCs/>
                <w:color w:val="002060"/>
                <w:lang w:eastAsia="en-GB"/>
              </w:rPr>
              <w:t xml:space="preserve">At The Elms Academy we want to provide the opportunity for students to continue learning at a higher level after their GCSEs to develop their existing knowledge further. This will provide further skills that can be used as the students apply for jobs or go on to become entrepreneurs, Business Analysts, accountants, lawyers.  The Business courses offered at Key stage 4 and 5 will provide all that is needed for a challenging and rewarding two-year course.  </w:t>
            </w:r>
          </w:p>
          <w:p w:rsidRPr="00FD3CF6" w:rsidR="00FD3CF6" w:rsidP="00FD3CF6" w:rsidRDefault="00FD3CF6" w14:paraId="472AC19C" w14:textId="77777777">
            <w:pPr>
              <w:rPr>
                <w:rFonts w:ascii="Century Gothic" w:hAnsi="Century Gothic" w:cs="Arial"/>
                <w:i/>
                <w:color w:val="002060"/>
              </w:rPr>
            </w:pPr>
          </w:p>
        </w:tc>
      </w:tr>
      <w:tr w:rsidRPr="00FD3CF6" w:rsidR="00FD3CF6" w:rsidTr="00FD3CF6" w14:paraId="68C30D78" w14:textId="77777777">
        <w:tc>
          <w:tcPr>
            <w:tcW w:w="22397" w:type="dxa"/>
            <w:shd w:val="clear" w:color="auto" w:fill="DEEAF6"/>
          </w:tcPr>
          <w:p w:rsidRPr="00FD3CF6" w:rsidR="00FD3CF6" w:rsidP="00FD3CF6" w:rsidRDefault="00FD3CF6" w14:paraId="49D418AA" w14:textId="77777777">
            <w:pPr>
              <w:jc w:val="both"/>
              <w:textAlignment w:val="baseline"/>
              <w:rPr>
                <w:rFonts w:ascii="Century Gothic" w:hAnsi="Century Gothic" w:eastAsia="Times New Roman" w:cs="Times New Roman"/>
                <w:b/>
                <w:color w:val="002060"/>
                <w:lang w:eastAsia="en-GB"/>
              </w:rPr>
            </w:pPr>
          </w:p>
        </w:tc>
      </w:tr>
      <w:bookmarkEnd w:id="0"/>
    </w:tbl>
    <w:p w:rsidRPr="00FD3CF6" w:rsidR="00FD3CF6" w:rsidP="00FD3CF6" w:rsidRDefault="00FD3CF6" w14:paraId="1DE89B06" w14:textId="77777777">
      <w:pPr>
        <w:spacing w:line="259" w:lineRule="auto"/>
        <w:rPr>
          <w:rFonts w:ascii="Century Gothic" w:hAnsi="Century Gothic" w:eastAsia="SimSun" w:cs="Arial"/>
          <w:color w:val="002060"/>
          <w:kern w:val="0"/>
          <w:sz w:val="28"/>
          <w:szCs w:val="28"/>
        </w:rPr>
      </w:pPr>
    </w:p>
    <w:tbl>
      <w:tblPr>
        <w:tblStyle w:val="TableGrid"/>
        <w:tblpPr w:leftFromText="180" w:rightFromText="180" w:vertAnchor="text" w:tblpX="-590" w:tblpY="1"/>
        <w:tblOverlap w:val="never"/>
        <w:tblW w:w="22514"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ayout w:type="fixed"/>
        <w:tblLook w:val="04A0" w:firstRow="1" w:lastRow="0" w:firstColumn="1" w:lastColumn="0" w:noHBand="0" w:noVBand="1"/>
      </w:tblPr>
      <w:tblGrid>
        <w:gridCol w:w="1820"/>
        <w:gridCol w:w="3449"/>
        <w:gridCol w:w="3628"/>
        <w:gridCol w:w="3270"/>
        <w:gridCol w:w="3449"/>
        <w:gridCol w:w="3449"/>
        <w:gridCol w:w="3449"/>
      </w:tblGrid>
      <w:tr w:rsidRPr="00FD3CF6" w:rsidR="00FD3CF6" w:rsidTr="64006AD0" w14:paraId="509AD2A8" w14:textId="77777777">
        <w:trPr>
          <w:trHeight w:val="489"/>
        </w:trPr>
        <w:tc>
          <w:tcPr>
            <w:tcW w:w="22514" w:type="dxa"/>
            <w:gridSpan w:val="7"/>
            <w:shd w:val="clear" w:color="auto" w:fill="DEEAF6"/>
            <w:tcMar/>
          </w:tcPr>
          <w:p w:rsidRPr="00FD3CF6" w:rsidR="00FD3CF6" w:rsidP="00FD3CF6" w:rsidRDefault="00FD3CF6" w14:paraId="7F8FF444" w14:textId="77777777">
            <w:pPr>
              <w:spacing w:line="252" w:lineRule="auto"/>
              <w:contextualSpacing/>
              <w:rPr>
                <w:rFonts w:ascii="Calibri" w:hAnsi="Calibri" w:cs="Calibri"/>
                <w:i/>
              </w:rPr>
            </w:pPr>
            <w:r w:rsidRPr="00FD3CF6">
              <w:rPr>
                <w:rFonts w:ascii="Century Gothic" w:hAnsi="Century Gothic" w:cs="Arial"/>
                <w:b/>
                <w:color w:val="002060"/>
                <w:shd w:val="clear" w:color="auto" w:fill="DEEAF6"/>
              </w:rPr>
              <w:t>Implementation</w:t>
            </w:r>
            <w:r w:rsidRPr="00FD3CF6">
              <w:rPr>
                <w:rFonts w:ascii="Century Gothic" w:hAnsi="Century Gothic" w:cs="Arial"/>
                <w:color w:val="002060"/>
                <w:sz w:val="28"/>
                <w:szCs w:val="28"/>
              </w:rPr>
              <w:t xml:space="preserve"> </w:t>
            </w:r>
          </w:p>
        </w:tc>
      </w:tr>
      <w:tr w:rsidRPr="00FD3CF6" w:rsidR="00FD3CF6" w:rsidTr="64006AD0" w14:paraId="31D43449" w14:textId="77777777">
        <w:trPr>
          <w:cantSplit/>
          <w:trHeight w:val="523"/>
        </w:trPr>
        <w:tc>
          <w:tcPr>
            <w:tcW w:w="1820" w:type="dxa"/>
            <w:shd w:val="clear" w:color="auto" w:fill="D9E2F3"/>
            <w:tcMar/>
          </w:tcPr>
          <w:p w:rsidRPr="00FD3CF6" w:rsidR="00FD3CF6" w:rsidP="00FD3CF6" w:rsidRDefault="00FD3CF6" w14:paraId="5E905DE8" w14:textId="77777777">
            <w:pPr>
              <w:jc w:val="center"/>
              <w:rPr>
                <w:rFonts w:ascii="Century Gothic" w:hAnsi="Century Gothic" w:cs="Arial"/>
                <w:b/>
                <w:color w:val="002060"/>
                <w:sz w:val="28"/>
                <w:szCs w:val="28"/>
              </w:rPr>
            </w:pPr>
            <w:r w:rsidRPr="00FD3CF6">
              <w:rPr>
                <w:rFonts w:ascii="Century Gothic" w:hAnsi="Century Gothic" w:cs="Arial"/>
                <w:b/>
                <w:color w:val="002060"/>
                <w:sz w:val="28"/>
                <w:szCs w:val="28"/>
              </w:rPr>
              <w:t>Term</w:t>
            </w:r>
          </w:p>
        </w:tc>
        <w:tc>
          <w:tcPr>
            <w:tcW w:w="3449" w:type="dxa"/>
            <w:shd w:val="clear" w:color="auto" w:fill="D9E2F3"/>
            <w:tcMar/>
          </w:tcPr>
          <w:p w:rsidRPr="00FD3CF6" w:rsidR="00FD3CF6" w:rsidP="00FD3CF6" w:rsidRDefault="00FD3CF6" w14:paraId="636F762E" w14:textId="77777777">
            <w:pPr>
              <w:jc w:val="center"/>
              <w:rPr>
                <w:rFonts w:ascii="Century Gothic" w:hAnsi="Century Gothic" w:cs="Arial"/>
                <w:b/>
                <w:color w:val="002060"/>
                <w:sz w:val="28"/>
                <w:szCs w:val="28"/>
              </w:rPr>
            </w:pPr>
            <w:r w:rsidRPr="00FD3CF6">
              <w:rPr>
                <w:rFonts w:ascii="Century Gothic" w:hAnsi="Century Gothic" w:cs="Arial"/>
                <w:b/>
                <w:color w:val="002060"/>
                <w:sz w:val="28"/>
                <w:szCs w:val="28"/>
              </w:rPr>
              <w:t>1</w:t>
            </w:r>
          </w:p>
          <w:p w:rsidRPr="00FD3CF6" w:rsidR="00FD3CF6" w:rsidP="00FD3CF6" w:rsidRDefault="00FD3CF6" w14:paraId="4615A7F0" w14:textId="77777777">
            <w:pPr>
              <w:jc w:val="center"/>
              <w:rPr>
                <w:rFonts w:ascii="Century Gothic" w:hAnsi="Century Gothic" w:cs="Arial"/>
                <w:b/>
                <w:color w:val="002060"/>
                <w:sz w:val="28"/>
                <w:szCs w:val="28"/>
              </w:rPr>
            </w:pPr>
          </w:p>
        </w:tc>
        <w:tc>
          <w:tcPr>
            <w:tcW w:w="3628" w:type="dxa"/>
            <w:shd w:val="clear" w:color="auto" w:fill="D9E2F3"/>
            <w:tcMar/>
          </w:tcPr>
          <w:p w:rsidRPr="00FD3CF6" w:rsidR="00FD3CF6" w:rsidP="00FD3CF6" w:rsidRDefault="00FD3CF6" w14:paraId="47D88B3D" w14:textId="77777777">
            <w:pPr>
              <w:jc w:val="center"/>
              <w:rPr>
                <w:rFonts w:ascii="Century Gothic" w:hAnsi="Century Gothic" w:cs="Arial"/>
                <w:b/>
                <w:color w:val="002060"/>
                <w:sz w:val="28"/>
                <w:szCs w:val="28"/>
              </w:rPr>
            </w:pPr>
            <w:r w:rsidRPr="00FD3CF6">
              <w:rPr>
                <w:rFonts w:ascii="Century Gothic" w:hAnsi="Century Gothic" w:cs="Arial"/>
                <w:b/>
                <w:color w:val="002060"/>
                <w:sz w:val="28"/>
                <w:szCs w:val="28"/>
              </w:rPr>
              <w:t>2</w:t>
            </w:r>
          </w:p>
          <w:p w:rsidRPr="00FD3CF6" w:rsidR="00FD3CF6" w:rsidP="00FD3CF6" w:rsidRDefault="00FD3CF6" w14:paraId="59626FF6" w14:textId="77777777">
            <w:pPr>
              <w:jc w:val="center"/>
              <w:rPr>
                <w:rFonts w:ascii="Century Gothic" w:hAnsi="Century Gothic" w:cs="Arial"/>
                <w:b/>
                <w:color w:val="002060"/>
                <w:sz w:val="28"/>
                <w:szCs w:val="28"/>
              </w:rPr>
            </w:pPr>
          </w:p>
        </w:tc>
        <w:tc>
          <w:tcPr>
            <w:tcW w:w="3270" w:type="dxa"/>
            <w:shd w:val="clear" w:color="auto" w:fill="D9E2F3"/>
            <w:tcMar/>
          </w:tcPr>
          <w:p w:rsidRPr="00FD3CF6" w:rsidR="00FD3CF6" w:rsidP="00FD3CF6" w:rsidRDefault="00FD3CF6" w14:paraId="306E112D" w14:textId="77777777">
            <w:pPr>
              <w:jc w:val="center"/>
              <w:rPr>
                <w:rFonts w:ascii="Century Gothic" w:hAnsi="Century Gothic" w:cs="Arial"/>
                <w:b/>
                <w:color w:val="002060"/>
                <w:sz w:val="28"/>
                <w:szCs w:val="28"/>
              </w:rPr>
            </w:pPr>
            <w:r w:rsidRPr="00FD3CF6">
              <w:rPr>
                <w:rFonts w:ascii="Century Gothic" w:hAnsi="Century Gothic" w:cs="Arial"/>
                <w:b/>
                <w:color w:val="002060"/>
                <w:sz w:val="28"/>
                <w:szCs w:val="28"/>
              </w:rPr>
              <w:t>3</w:t>
            </w:r>
          </w:p>
        </w:tc>
        <w:tc>
          <w:tcPr>
            <w:tcW w:w="3449" w:type="dxa"/>
            <w:shd w:val="clear" w:color="auto" w:fill="D9E2F3"/>
            <w:tcMar/>
          </w:tcPr>
          <w:p w:rsidRPr="00FD3CF6" w:rsidR="00FD3CF6" w:rsidP="00FD3CF6" w:rsidRDefault="00FD3CF6" w14:paraId="0995B8E7" w14:textId="77777777">
            <w:pPr>
              <w:jc w:val="center"/>
              <w:rPr>
                <w:rFonts w:ascii="Century Gothic" w:hAnsi="Century Gothic" w:cs="Arial"/>
                <w:b/>
                <w:color w:val="002060"/>
                <w:sz w:val="28"/>
                <w:szCs w:val="28"/>
              </w:rPr>
            </w:pPr>
            <w:r w:rsidRPr="00FD3CF6">
              <w:rPr>
                <w:rFonts w:ascii="Century Gothic" w:hAnsi="Century Gothic" w:cs="Arial"/>
                <w:b/>
                <w:color w:val="002060"/>
                <w:sz w:val="28"/>
                <w:szCs w:val="28"/>
              </w:rPr>
              <w:t>4</w:t>
            </w:r>
          </w:p>
        </w:tc>
        <w:tc>
          <w:tcPr>
            <w:tcW w:w="3449" w:type="dxa"/>
            <w:shd w:val="clear" w:color="auto" w:fill="D9E2F3"/>
            <w:tcMar/>
          </w:tcPr>
          <w:p w:rsidRPr="00FD3CF6" w:rsidR="00FD3CF6" w:rsidP="00FD3CF6" w:rsidRDefault="00FD3CF6" w14:paraId="4FE32951" w14:textId="77777777">
            <w:pPr>
              <w:jc w:val="center"/>
              <w:rPr>
                <w:rFonts w:ascii="Century Gothic" w:hAnsi="Century Gothic" w:cs="Arial"/>
                <w:b/>
                <w:color w:val="002060"/>
                <w:sz w:val="28"/>
                <w:szCs w:val="28"/>
              </w:rPr>
            </w:pPr>
            <w:r w:rsidRPr="00FD3CF6">
              <w:rPr>
                <w:rFonts w:ascii="Century Gothic" w:hAnsi="Century Gothic" w:cs="Arial"/>
                <w:b/>
                <w:color w:val="002060"/>
                <w:sz w:val="28"/>
                <w:szCs w:val="28"/>
              </w:rPr>
              <w:t>5</w:t>
            </w:r>
          </w:p>
        </w:tc>
        <w:tc>
          <w:tcPr>
            <w:tcW w:w="3449" w:type="dxa"/>
            <w:shd w:val="clear" w:color="auto" w:fill="D9E2F3"/>
            <w:tcMar/>
          </w:tcPr>
          <w:p w:rsidRPr="00FD3CF6" w:rsidR="00FD3CF6" w:rsidP="00FD3CF6" w:rsidRDefault="00FD3CF6" w14:paraId="58B4F97E" w14:textId="77777777">
            <w:pPr>
              <w:jc w:val="center"/>
              <w:rPr>
                <w:rFonts w:ascii="Century Gothic" w:hAnsi="Century Gothic" w:cs="Arial"/>
                <w:b/>
                <w:color w:val="002060"/>
                <w:sz w:val="28"/>
                <w:szCs w:val="28"/>
              </w:rPr>
            </w:pPr>
            <w:r w:rsidRPr="00FD3CF6">
              <w:rPr>
                <w:rFonts w:ascii="Century Gothic" w:hAnsi="Century Gothic" w:cs="Arial"/>
                <w:b/>
                <w:color w:val="002060"/>
                <w:sz w:val="28"/>
                <w:szCs w:val="28"/>
              </w:rPr>
              <w:t>6</w:t>
            </w:r>
          </w:p>
        </w:tc>
      </w:tr>
      <w:tr w:rsidRPr="00FD3CF6" w:rsidR="00FD3CF6" w:rsidTr="64006AD0" w14:paraId="275AD5B4" w14:textId="77777777">
        <w:trPr>
          <w:cantSplit/>
          <w:trHeight w:val="97"/>
        </w:trPr>
        <w:tc>
          <w:tcPr>
            <w:tcW w:w="1820" w:type="dxa"/>
            <w:tcMar/>
          </w:tcPr>
          <w:p w:rsidR="00FD3CF6" w:rsidP="00FD3CF6" w:rsidRDefault="00FD3CF6" w14:paraId="38935E34" w14:textId="77777777">
            <w:pPr>
              <w:jc w:val="center"/>
              <w:rPr>
                <w:rFonts w:ascii="Century Gothic" w:hAnsi="Century Gothic" w:cs="Arial"/>
                <w:b/>
                <w:color w:val="002060"/>
              </w:rPr>
            </w:pPr>
            <w:r w:rsidRPr="00FD3CF6">
              <w:rPr>
                <w:rFonts w:ascii="Century Gothic" w:hAnsi="Century Gothic" w:cs="Arial"/>
                <w:b/>
                <w:color w:val="002060"/>
              </w:rPr>
              <w:t>Year 10</w:t>
            </w:r>
          </w:p>
          <w:p w:rsidRPr="00FD3CF6" w:rsidR="00FD3CF6" w:rsidP="00FD3CF6" w:rsidRDefault="00FD3CF6" w14:paraId="34E6A25F" w14:textId="39D2C952">
            <w:pPr>
              <w:jc w:val="center"/>
              <w:rPr>
                <w:rFonts w:ascii="Century Gothic" w:hAnsi="Century Gothic" w:cs="Arial"/>
                <w:b/>
                <w:color w:val="002060"/>
              </w:rPr>
            </w:pPr>
            <w:r>
              <w:rPr>
                <w:rFonts w:ascii="Century Gothic" w:hAnsi="Century Gothic" w:cs="Arial"/>
                <w:b/>
                <w:color w:val="002060"/>
              </w:rPr>
              <w:t xml:space="preserve">GCSE </w:t>
            </w:r>
          </w:p>
        </w:tc>
        <w:tc>
          <w:tcPr>
            <w:tcW w:w="3449" w:type="dxa"/>
            <w:tcMar/>
          </w:tcPr>
          <w:p w:rsidRPr="00FD3CF6" w:rsidR="00FD3CF6" w:rsidP="00FD3CF6" w:rsidRDefault="00FD3CF6" w14:paraId="0EEFE5CA" w14:textId="77777777">
            <w:pPr>
              <w:rPr>
                <w:rFonts w:ascii="Century Gothic" w:hAnsi="Century Gothic" w:cs="Arial"/>
                <w:color w:val="1F3864"/>
              </w:rPr>
            </w:pPr>
            <w:r w:rsidRPr="00FD3CF6">
              <w:rPr>
                <w:rFonts w:ascii="Century Gothic" w:hAnsi="Century Gothic" w:cs="Arial"/>
                <w:b/>
                <w:bCs/>
                <w:color w:val="1F3864"/>
              </w:rPr>
              <w:t>Topic 1.1 Enterprise and entrepreneurship</w:t>
            </w:r>
            <w:r w:rsidRPr="00FD3CF6">
              <w:rPr>
                <w:rFonts w:ascii="Century Gothic" w:hAnsi="Century Gothic" w:cs="Arial"/>
                <w:color w:val="1F3864"/>
              </w:rPr>
              <w:t xml:space="preserve"> – </w:t>
            </w:r>
            <w:r w:rsidRPr="00FD3CF6">
              <w:rPr>
                <w:rFonts w:ascii="Century Gothic" w:hAnsi="Century Gothic" w:cs="Arial"/>
                <w:color w:val="FF0000"/>
              </w:rPr>
              <w:t>September to October</w:t>
            </w:r>
            <w:r w:rsidRPr="00FD3CF6">
              <w:rPr>
                <w:rFonts w:ascii="Century Gothic" w:hAnsi="Century Gothic" w:cs="Arial"/>
                <w:color w:val="1F3864"/>
              </w:rPr>
              <w:t xml:space="preserve">  </w:t>
            </w:r>
          </w:p>
          <w:p w:rsidRPr="00FD3CF6" w:rsidR="00FD3CF6" w:rsidP="00FD3CF6" w:rsidRDefault="00FD3CF6" w14:paraId="244F309B" w14:textId="77777777">
            <w:pPr>
              <w:rPr>
                <w:rFonts w:ascii="Century Gothic" w:hAnsi="Century Gothic" w:cs="Arial"/>
                <w:color w:val="1F3864"/>
              </w:rPr>
            </w:pPr>
          </w:p>
          <w:p w:rsidRPr="00FD3CF6" w:rsidR="00FD3CF6" w:rsidP="00FD3CF6" w:rsidRDefault="00FD3CF6" w14:paraId="0D0862F5" w14:textId="77777777">
            <w:pPr>
              <w:rPr>
                <w:rFonts w:ascii="Century Gothic" w:hAnsi="Century Gothic" w:cs="Arial"/>
                <w:color w:val="1F3864"/>
              </w:rPr>
            </w:pPr>
          </w:p>
          <w:p w:rsidRPr="00FD3CF6" w:rsidR="00FD3CF6" w:rsidP="00FD3CF6" w:rsidRDefault="00FD3CF6" w14:paraId="15C910C5" w14:textId="77777777">
            <w:pPr>
              <w:rPr>
                <w:rFonts w:ascii="Century Gothic" w:hAnsi="Century Gothic" w:cs="Arial"/>
                <w:color w:val="1F3864"/>
              </w:rPr>
            </w:pPr>
            <w:r w:rsidRPr="00FD3CF6">
              <w:rPr>
                <w:rFonts w:ascii="Century Gothic" w:hAnsi="Century Gothic" w:cs="Arial"/>
                <w:color w:val="1F3864"/>
              </w:rPr>
              <w:t>Students are introduced to the dynamic</w:t>
            </w:r>
          </w:p>
          <w:p w:rsidRPr="00FD3CF6" w:rsidR="00FD3CF6" w:rsidP="00FD3CF6" w:rsidRDefault="00FD3CF6" w14:paraId="5D951F25" w14:textId="77777777">
            <w:pPr>
              <w:rPr>
                <w:rFonts w:ascii="Century Gothic" w:hAnsi="Century Gothic" w:cs="Arial"/>
                <w:color w:val="1F3864"/>
              </w:rPr>
            </w:pPr>
            <w:r w:rsidRPr="00FD3CF6">
              <w:rPr>
                <w:rFonts w:ascii="Century Gothic" w:hAnsi="Century Gothic" w:cs="Arial"/>
                <w:color w:val="1F3864"/>
              </w:rPr>
              <w:t>nature of business in relation to how and why business ideas come about. They also</w:t>
            </w:r>
          </w:p>
          <w:p w:rsidRPr="00FD3CF6" w:rsidR="00FD3CF6" w:rsidP="00FD3CF6" w:rsidRDefault="00FD3CF6" w14:paraId="3CD8B684" w14:textId="77777777">
            <w:pPr>
              <w:rPr>
                <w:rFonts w:ascii="Century Gothic" w:hAnsi="Century Gothic" w:cs="Arial"/>
                <w:color w:val="1F3864"/>
              </w:rPr>
            </w:pPr>
            <w:r w:rsidRPr="00FD3CF6">
              <w:rPr>
                <w:rFonts w:ascii="Century Gothic" w:hAnsi="Century Gothic" w:cs="Arial"/>
                <w:color w:val="1F3864"/>
              </w:rPr>
              <w:t>explore the impact of risk and reward on business activity and the role of</w:t>
            </w:r>
          </w:p>
          <w:p w:rsidRPr="00FD3CF6" w:rsidR="00FD3CF6" w:rsidP="00FD3CF6" w:rsidRDefault="00FD3CF6" w14:paraId="60DECB41" w14:textId="77777777">
            <w:pPr>
              <w:rPr>
                <w:rFonts w:ascii="Century Gothic" w:hAnsi="Century Gothic" w:cs="Arial"/>
                <w:color w:val="1F3864"/>
              </w:rPr>
            </w:pPr>
            <w:r w:rsidRPr="00FD3CF6">
              <w:rPr>
                <w:rFonts w:ascii="Century Gothic" w:hAnsi="Century Gothic" w:cs="Arial"/>
                <w:color w:val="1F3864"/>
              </w:rPr>
              <w:t>entrepreneurship.</w:t>
            </w:r>
          </w:p>
          <w:p w:rsidRPr="00FD3CF6" w:rsidR="00FD3CF6" w:rsidP="00FD3CF6" w:rsidRDefault="00FD3CF6" w14:paraId="5E286CA1" w14:textId="77777777">
            <w:pPr>
              <w:rPr>
                <w:rFonts w:ascii="Century Gothic" w:hAnsi="Century Gothic" w:cs="Arial"/>
                <w:color w:val="1F3864"/>
              </w:rPr>
            </w:pPr>
          </w:p>
          <w:p w:rsidRPr="00FD3CF6" w:rsidR="00FD3CF6" w:rsidP="00FD3CF6" w:rsidRDefault="00FD3CF6" w14:paraId="4FDC4B88" w14:textId="77777777">
            <w:pPr>
              <w:rPr>
                <w:rFonts w:ascii="Century Gothic" w:hAnsi="Century Gothic" w:cs="Arial"/>
                <w:color w:val="1F3864"/>
              </w:rPr>
            </w:pPr>
          </w:p>
          <w:p w:rsidRPr="00FD3CF6" w:rsidR="00FD3CF6" w:rsidP="00FD3CF6" w:rsidRDefault="00FD3CF6" w14:paraId="514A8196" w14:textId="77777777">
            <w:pPr>
              <w:rPr>
                <w:rFonts w:ascii="Century Gothic" w:hAnsi="Century Gothic" w:cs="Arial"/>
                <w:color w:val="1F3864"/>
              </w:rPr>
            </w:pPr>
          </w:p>
          <w:p w:rsidRPr="00FD3CF6" w:rsidR="00FD3CF6" w:rsidP="00FD3CF6" w:rsidRDefault="00FD3CF6" w14:paraId="325A47E3" w14:textId="77777777">
            <w:pPr>
              <w:rPr>
                <w:rFonts w:ascii="Century Gothic" w:hAnsi="Century Gothic" w:cs="Arial"/>
                <w:color w:val="1F3864"/>
              </w:rPr>
            </w:pPr>
          </w:p>
          <w:p w:rsidRPr="00FD3CF6" w:rsidR="00FD3CF6" w:rsidP="00FD3CF6" w:rsidRDefault="00FD3CF6" w14:paraId="4C8494A0" w14:textId="77777777">
            <w:pPr>
              <w:rPr>
                <w:rFonts w:ascii="Century Gothic" w:hAnsi="Century Gothic" w:cs="Arial"/>
                <w:color w:val="1F3864"/>
              </w:rPr>
            </w:pPr>
          </w:p>
          <w:p w:rsidRPr="00FD3CF6" w:rsidR="00FD3CF6" w:rsidP="00FD3CF6" w:rsidRDefault="00FD3CF6" w14:paraId="15468AB4" w14:textId="77777777">
            <w:pPr>
              <w:rPr>
                <w:rFonts w:ascii="Century Gothic" w:hAnsi="Century Gothic" w:cs="Arial"/>
                <w:color w:val="1F3864"/>
              </w:rPr>
            </w:pPr>
          </w:p>
        </w:tc>
        <w:tc>
          <w:tcPr>
            <w:tcW w:w="3628" w:type="dxa"/>
            <w:shd w:val="clear" w:color="auto" w:fill="FFFFFF" w:themeFill="background1"/>
            <w:tcMar/>
          </w:tcPr>
          <w:p w:rsidRPr="00FD3CF6" w:rsidR="00FD3CF6" w:rsidP="00FD3CF6" w:rsidRDefault="00FD3CF6" w14:paraId="4E43E74B" w14:textId="77777777">
            <w:pPr>
              <w:rPr>
                <w:rFonts w:ascii="Century Gothic" w:hAnsi="Century Gothic" w:cs="Arial"/>
                <w:color w:val="1F3864"/>
              </w:rPr>
            </w:pPr>
            <w:r w:rsidRPr="00FD3CF6">
              <w:rPr>
                <w:rFonts w:ascii="Century Gothic" w:hAnsi="Century Gothic" w:cs="Arial"/>
                <w:b/>
                <w:bCs/>
                <w:color w:val="1F3864"/>
              </w:rPr>
              <w:t>Topic 1.2 Spotting a business opportunity</w:t>
            </w:r>
            <w:r w:rsidRPr="00FD3CF6">
              <w:rPr>
                <w:rFonts w:ascii="Century Gothic" w:hAnsi="Century Gothic" w:cs="Arial"/>
                <w:color w:val="1F3864"/>
              </w:rPr>
              <w:t xml:space="preserve"> </w:t>
            </w:r>
            <w:r w:rsidRPr="00FD3CF6">
              <w:rPr>
                <w:rFonts w:ascii="Century Gothic" w:hAnsi="Century Gothic" w:cs="Arial"/>
                <w:color w:val="FF0000"/>
              </w:rPr>
              <w:t>– November to December</w:t>
            </w:r>
            <w:r w:rsidRPr="00FD3CF6">
              <w:rPr>
                <w:rFonts w:ascii="Century Gothic" w:hAnsi="Century Gothic" w:cs="Arial"/>
                <w:color w:val="1F3864"/>
              </w:rPr>
              <w:t xml:space="preserve">  </w:t>
            </w:r>
          </w:p>
          <w:p w:rsidRPr="00FD3CF6" w:rsidR="00FD3CF6" w:rsidP="00FD3CF6" w:rsidRDefault="00FD3CF6" w14:paraId="1E0D022A" w14:textId="77777777">
            <w:pPr>
              <w:rPr>
                <w:rFonts w:ascii="Century Gothic" w:hAnsi="Century Gothic" w:cs="Arial"/>
                <w:color w:val="1F3864"/>
              </w:rPr>
            </w:pPr>
          </w:p>
          <w:p w:rsidRPr="00FD3CF6" w:rsidR="00FD3CF6" w:rsidP="00FD3CF6" w:rsidRDefault="00FD3CF6" w14:paraId="7418B788" w14:textId="77777777">
            <w:pPr>
              <w:rPr>
                <w:rFonts w:ascii="Century Gothic" w:hAnsi="Century Gothic" w:cs="Arial"/>
                <w:color w:val="1F3864"/>
              </w:rPr>
            </w:pPr>
          </w:p>
          <w:p w:rsidRPr="00FD3CF6" w:rsidR="00FD3CF6" w:rsidP="00FD3CF6" w:rsidRDefault="00FD3CF6" w14:paraId="7345D809" w14:textId="77777777">
            <w:pPr>
              <w:rPr>
                <w:rFonts w:ascii="Century Gothic" w:hAnsi="Century Gothic" w:cs="Arial"/>
                <w:color w:val="1F3864"/>
              </w:rPr>
            </w:pPr>
            <w:r w:rsidRPr="00FD3CF6">
              <w:rPr>
                <w:rFonts w:ascii="Century Gothic" w:hAnsi="Century Gothic" w:cs="Arial"/>
                <w:color w:val="1F3864"/>
              </w:rPr>
              <w:t>Students will explore how new and small</w:t>
            </w:r>
          </w:p>
          <w:p w:rsidRPr="00FD3CF6" w:rsidR="00FD3CF6" w:rsidP="00FD3CF6" w:rsidRDefault="00FD3CF6" w14:paraId="597DC662" w14:textId="77777777">
            <w:pPr>
              <w:rPr>
                <w:rFonts w:ascii="Century Gothic" w:hAnsi="Century Gothic" w:cs="Arial"/>
                <w:color w:val="1F3864"/>
              </w:rPr>
            </w:pPr>
            <w:r w:rsidRPr="00FD3CF6">
              <w:rPr>
                <w:rFonts w:ascii="Century Gothic" w:hAnsi="Century Gothic" w:cs="Arial"/>
                <w:color w:val="1F3864"/>
              </w:rPr>
              <w:t>businesses identify opportunities through understanding customer needs and conducting</w:t>
            </w:r>
          </w:p>
          <w:p w:rsidRPr="00FD3CF6" w:rsidR="00FD3CF6" w:rsidP="00FD3CF6" w:rsidRDefault="00FD3CF6" w14:paraId="493073D8" w14:textId="77777777">
            <w:pPr>
              <w:rPr>
                <w:rFonts w:ascii="Century Gothic" w:hAnsi="Century Gothic" w:cs="Arial"/>
                <w:color w:val="1F3864"/>
              </w:rPr>
            </w:pPr>
            <w:r w:rsidRPr="00FD3CF6">
              <w:rPr>
                <w:rFonts w:ascii="Century Gothic" w:hAnsi="Century Gothic" w:cs="Arial"/>
                <w:color w:val="1F3864"/>
              </w:rPr>
              <w:t>market research. They will also focus on understanding the competition.</w:t>
            </w:r>
          </w:p>
          <w:p w:rsidRPr="00FD3CF6" w:rsidR="00FD3CF6" w:rsidP="00FD3CF6" w:rsidRDefault="00FD3CF6" w14:paraId="62D901EE" w14:textId="77777777">
            <w:pPr>
              <w:rPr>
                <w:rFonts w:ascii="Century Gothic" w:hAnsi="Century Gothic" w:cs="Arial"/>
                <w:color w:val="1F3864"/>
              </w:rPr>
            </w:pPr>
          </w:p>
          <w:p w:rsidRPr="00FD3CF6" w:rsidR="00FD3CF6" w:rsidP="00FD3CF6" w:rsidRDefault="00FD3CF6" w14:paraId="4143CF13" w14:textId="7C6AC7D6">
            <w:pPr>
              <w:rPr>
                <w:rFonts w:ascii="Century Gothic" w:hAnsi="Century Gothic" w:cs="Arial"/>
                <w:color w:val="00B050"/>
              </w:rPr>
            </w:pPr>
          </w:p>
        </w:tc>
        <w:tc>
          <w:tcPr>
            <w:tcW w:w="3270" w:type="dxa"/>
            <w:shd w:val="clear" w:color="auto" w:fill="FFFFFF" w:themeFill="background1"/>
            <w:tcMar/>
          </w:tcPr>
          <w:p w:rsidRPr="00FD3CF6" w:rsidR="00FD3CF6" w:rsidP="00FD3CF6" w:rsidRDefault="00FD3CF6" w14:paraId="616BE73D" w14:textId="77777777">
            <w:pPr>
              <w:rPr>
                <w:rFonts w:ascii="Century Gothic" w:hAnsi="Century Gothic" w:cs="Arial"/>
                <w:color w:val="FF0000"/>
              </w:rPr>
            </w:pPr>
            <w:r w:rsidRPr="00FD3CF6">
              <w:rPr>
                <w:rFonts w:ascii="Century Gothic" w:hAnsi="Century Gothic" w:cs="Arial"/>
                <w:b/>
                <w:bCs/>
                <w:color w:val="1F3864"/>
              </w:rPr>
              <w:t>Topic 1.3 Putting a business idea into practice</w:t>
            </w:r>
            <w:r w:rsidRPr="00FD3CF6">
              <w:rPr>
                <w:rFonts w:ascii="Century Gothic" w:hAnsi="Century Gothic" w:cs="Arial"/>
                <w:color w:val="1F3864"/>
              </w:rPr>
              <w:t xml:space="preserve"> – </w:t>
            </w:r>
            <w:r w:rsidRPr="00FD3CF6">
              <w:rPr>
                <w:rFonts w:ascii="Century Gothic" w:hAnsi="Century Gothic" w:cs="Arial"/>
                <w:color w:val="FF0000"/>
              </w:rPr>
              <w:t>Jan to Feb</w:t>
            </w:r>
          </w:p>
          <w:p w:rsidRPr="00FD3CF6" w:rsidR="00FD3CF6" w:rsidP="00FD3CF6" w:rsidRDefault="00FD3CF6" w14:paraId="0392F91D" w14:textId="77777777">
            <w:pPr>
              <w:rPr>
                <w:rFonts w:ascii="Century Gothic" w:hAnsi="Century Gothic" w:cs="Arial"/>
                <w:color w:val="FF0000"/>
              </w:rPr>
            </w:pPr>
          </w:p>
          <w:p w:rsidRPr="00FD3CF6" w:rsidR="00FD3CF6" w:rsidP="00FD3CF6" w:rsidRDefault="00FD3CF6" w14:paraId="386B7ADE" w14:textId="77777777">
            <w:pPr>
              <w:rPr>
                <w:rFonts w:ascii="Century Gothic" w:hAnsi="Century Gothic" w:cs="Arial"/>
                <w:color w:val="FF0000"/>
              </w:rPr>
            </w:pPr>
          </w:p>
          <w:p w:rsidRPr="00FD3CF6" w:rsidR="00FD3CF6" w:rsidP="00FD3CF6" w:rsidRDefault="00FD3CF6" w14:paraId="0E556C5F" w14:textId="77777777">
            <w:pPr>
              <w:rPr>
                <w:rFonts w:ascii="Century Gothic" w:hAnsi="Century Gothic" w:cs="Arial"/>
                <w:color w:val="1F3864"/>
              </w:rPr>
            </w:pPr>
            <w:r w:rsidRPr="00FD3CF6">
              <w:rPr>
                <w:rFonts w:ascii="Century Gothic" w:hAnsi="Century Gothic" w:cs="Arial"/>
                <w:color w:val="FF0000"/>
              </w:rPr>
              <w:t xml:space="preserve"> </w:t>
            </w:r>
            <w:r w:rsidRPr="00FD3CF6">
              <w:rPr>
                <w:rFonts w:ascii="Century Gothic" w:hAnsi="Century Gothic" w:cs="Arial"/>
                <w:color w:val="1F3864"/>
              </w:rPr>
              <w:t>This topic focuses on making a business</w:t>
            </w:r>
          </w:p>
          <w:p w:rsidRPr="00FD3CF6" w:rsidR="00FD3CF6" w:rsidP="00FD3CF6" w:rsidRDefault="00FD3CF6" w14:paraId="7E2B2431" w14:textId="77777777">
            <w:pPr>
              <w:rPr>
                <w:rFonts w:ascii="Century Gothic" w:hAnsi="Century Gothic" w:cs="Arial"/>
                <w:color w:val="1F3864"/>
              </w:rPr>
            </w:pPr>
            <w:r w:rsidRPr="00FD3CF6">
              <w:rPr>
                <w:rFonts w:ascii="Century Gothic" w:hAnsi="Century Gothic" w:cs="Arial"/>
                <w:color w:val="1F3864"/>
              </w:rPr>
              <w:t>idea happen through identifying aims and objectives and concentrating on the financial</w:t>
            </w:r>
          </w:p>
          <w:p w:rsidRPr="00FD3CF6" w:rsidR="00FD3CF6" w:rsidP="00FD3CF6" w:rsidRDefault="00FD3CF6" w14:paraId="58186808" w14:textId="77777777">
            <w:pPr>
              <w:rPr>
                <w:rFonts w:ascii="Century Gothic" w:hAnsi="Century Gothic" w:cs="Arial"/>
                <w:color w:val="1F3864"/>
              </w:rPr>
            </w:pPr>
            <w:r w:rsidRPr="00FD3CF6">
              <w:rPr>
                <w:rFonts w:ascii="Century Gothic" w:hAnsi="Century Gothic" w:cs="Arial"/>
                <w:color w:val="1F3864"/>
              </w:rPr>
              <w:t>aspects.</w:t>
            </w:r>
          </w:p>
        </w:tc>
        <w:tc>
          <w:tcPr>
            <w:tcW w:w="3449" w:type="dxa"/>
            <w:shd w:val="clear" w:color="auto" w:fill="FFFFFF" w:themeFill="background1"/>
            <w:tcMar/>
          </w:tcPr>
          <w:p w:rsidRPr="00FD3CF6" w:rsidR="00FD3CF6" w:rsidP="00FD3CF6" w:rsidRDefault="00FD3CF6" w14:paraId="3B5BDB0A" w14:textId="77777777">
            <w:pPr>
              <w:rPr>
                <w:rFonts w:ascii="Century Gothic" w:hAnsi="Century Gothic" w:cs="Arial"/>
                <w:color w:val="1F3864"/>
              </w:rPr>
            </w:pPr>
            <w:r w:rsidRPr="00FD3CF6">
              <w:rPr>
                <w:rFonts w:ascii="Century Gothic" w:hAnsi="Century Gothic" w:cs="Arial"/>
                <w:b/>
                <w:bCs/>
                <w:color w:val="1F3864"/>
              </w:rPr>
              <w:t>Topic 1.4 Making the business effective</w:t>
            </w:r>
            <w:r w:rsidRPr="00FD3CF6">
              <w:rPr>
                <w:rFonts w:ascii="Century Gothic" w:hAnsi="Century Gothic" w:cs="Arial"/>
                <w:color w:val="1F3864"/>
              </w:rPr>
              <w:t xml:space="preserve"> – </w:t>
            </w:r>
            <w:r w:rsidRPr="00FD3CF6">
              <w:rPr>
                <w:rFonts w:ascii="Century Gothic" w:hAnsi="Century Gothic" w:cs="Arial"/>
                <w:color w:val="FF0000"/>
              </w:rPr>
              <w:t>Feb to March</w:t>
            </w:r>
            <w:r w:rsidRPr="00FD3CF6">
              <w:rPr>
                <w:rFonts w:ascii="Century Gothic" w:hAnsi="Century Gothic" w:cs="Arial"/>
                <w:color w:val="1F3864"/>
              </w:rPr>
              <w:t xml:space="preserve"> </w:t>
            </w:r>
          </w:p>
          <w:p w:rsidRPr="00FD3CF6" w:rsidR="00FD3CF6" w:rsidP="00FD3CF6" w:rsidRDefault="00FD3CF6" w14:paraId="4DEEEA32" w14:textId="77777777">
            <w:pPr>
              <w:rPr>
                <w:rFonts w:ascii="Century Gothic" w:hAnsi="Century Gothic" w:cs="Arial"/>
                <w:color w:val="1F3864"/>
              </w:rPr>
            </w:pPr>
          </w:p>
          <w:p w:rsidRPr="00FD3CF6" w:rsidR="00FD3CF6" w:rsidP="00FD3CF6" w:rsidRDefault="00FD3CF6" w14:paraId="619B58A7" w14:textId="77777777">
            <w:pPr>
              <w:rPr>
                <w:rFonts w:ascii="Century Gothic" w:hAnsi="Century Gothic" w:cs="Arial"/>
                <w:color w:val="1F3864"/>
              </w:rPr>
            </w:pPr>
          </w:p>
          <w:p w:rsidRPr="00FD3CF6" w:rsidR="00FD3CF6" w:rsidP="00FD3CF6" w:rsidRDefault="00FD3CF6" w14:paraId="1FA4EC5E" w14:textId="77777777">
            <w:pPr>
              <w:rPr>
                <w:rFonts w:ascii="Century Gothic" w:hAnsi="Century Gothic" w:cs="Arial"/>
                <w:color w:val="1F3864"/>
              </w:rPr>
            </w:pPr>
          </w:p>
          <w:p w:rsidRPr="00FD3CF6" w:rsidR="00FD3CF6" w:rsidP="00FD3CF6" w:rsidRDefault="00FD3CF6" w14:paraId="150C82A1" w14:textId="77777777">
            <w:pPr>
              <w:rPr>
                <w:rFonts w:ascii="Century Gothic" w:hAnsi="Century Gothic" w:cs="Arial"/>
                <w:color w:val="1F3864"/>
              </w:rPr>
            </w:pPr>
            <w:r w:rsidRPr="00FD3CF6">
              <w:rPr>
                <w:rFonts w:ascii="Century Gothic" w:hAnsi="Century Gothic" w:cs="Arial"/>
                <w:color w:val="1F3864"/>
              </w:rPr>
              <w:t>Students will explore a range of factors that</w:t>
            </w:r>
          </w:p>
          <w:p w:rsidRPr="00FD3CF6" w:rsidR="00FD3CF6" w:rsidP="00FD3CF6" w:rsidRDefault="00FD3CF6" w14:paraId="1BFC21F9" w14:textId="77777777">
            <w:pPr>
              <w:rPr>
                <w:rFonts w:ascii="Century Gothic" w:hAnsi="Century Gothic" w:cs="Arial"/>
                <w:color w:val="1F3864"/>
              </w:rPr>
            </w:pPr>
            <w:r w:rsidRPr="00FD3CF6">
              <w:rPr>
                <w:rFonts w:ascii="Century Gothic" w:hAnsi="Century Gothic" w:cs="Arial"/>
                <w:color w:val="1F3864"/>
              </w:rPr>
              <w:t>impact on the success of the business, including location, the marketing mix and the</w:t>
            </w:r>
          </w:p>
          <w:p w:rsidRPr="00FD3CF6" w:rsidR="00FD3CF6" w:rsidP="00FD3CF6" w:rsidRDefault="00FD3CF6" w14:paraId="32B00BE0" w14:textId="77777777">
            <w:pPr>
              <w:rPr>
                <w:rFonts w:ascii="Century Gothic" w:hAnsi="Century Gothic" w:cs="Arial"/>
                <w:color w:val="1F3864"/>
              </w:rPr>
            </w:pPr>
            <w:r w:rsidRPr="00FD3CF6">
              <w:rPr>
                <w:rFonts w:ascii="Century Gothic" w:hAnsi="Century Gothic" w:cs="Arial"/>
                <w:color w:val="1F3864"/>
              </w:rPr>
              <w:t>business plan.</w:t>
            </w:r>
          </w:p>
        </w:tc>
        <w:tc>
          <w:tcPr>
            <w:tcW w:w="3449" w:type="dxa"/>
            <w:shd w:val="clear" w:color="auto" w:fill="FFFFFF" w:themeFill="background1"/>
            <w:tcMar/>
          </w:tcPr>
          <w:p w:rsidRPr="00FD3CF6" w:rsidR="00FD3CF6" w:rsidP="00FD3CF6" w:rsidRDefault="00FD3CF6" w14:paraId="26C44F9E" w14:textId="77777777">
            <w:pPr>
              <w:rPr>
                <w:rFonts w:ascii="Century Gothic" w:hAnsi="Century Gothic" w:cs="Arial"/>
                <w:color w:val="1F3864"/>
              </w:rPr>
            </w:pPr>
            <w:r w:rsidRPr="00FD3CF6">
              <w:rPr>
                <w:rFonts w:ascii="Century Gothic" w:hAnsi="Century Gothic" w:cs="Arial"/>
                <w:b/>
                <w:bCs/>
                <w:color w:val="1F3864"/>
              </w:rPr>
              <w:t xml:space="preserve">Topic 1.5 Understanding external influences on business </w:t>
            </w:r>
            <w:proofErr w:type="gramStart"/>
            <w:r w:rsidRPr="00FD3CF6">
              <w:rPr>
                <w:rFonts w:ascii="Century Gothic" w:hAnsi="Century Gothic" w:cs="Arial"/>
                <w:b/>
                <w:bCs/>
                <w:color w:val="1F3864"/>
              </w:rPr>
              <w:t>–</w:t>
            </w:r>
            <w:r w:rsidRPr="00FD3CF6">
              <w:rPr>
                <w:rFonts w:ascii="Century Gothic" w:hAnsi="Century Gothic" w:cs="Arial"/>
                <w:color w:val="1F3864"/>
              </w:rPr>
              <w:t xml:space="preserve">  </w:t>
            </w:r>
            <w:r w:rsidRPr="00FD3CF6">
              <w:rPr>
                <w:rFonts w:ascii="Century Gothic" w:hAnsi="Century Gothic" w:cs="Arial"/>
                <w:color w:val="FF0000"/>
              </w:rPr>
              <w:t>March</w:t>
            </w:r>
            <w:proofErr w:type="gramEnd"/>
            <w:r w:rsidRPr="00FD3CF6">
              <w:rPr>
                <w:rFonts w:ascii="Century Gothic" w:hAnsi="Century Gothic" w:cs="Arial"/>
                <w:color w:val="FF0000"/>
              </w:rPr>
              <w:t xml:space="preserve"> to April</w:t>
            </w:r>
            <w:r w:rsidRPr="00FD3CF6">
              <w:rPr>
                <w:rFonts w:ascii="Century Gothic" w:hAnsi="Century Gothic" w:cs="Arial"/>
                <w:color w:val="1F3864"/>
              </w:rPr>
              <w:t xml:space="preserve"> </w:t>
            </w:r>
          </w:p>
          <w:p w:rsidRPr="00FD3CF6" w:rsidR="00FD3CF6" w:rsidP="00FD3CF6" w:rsidRDefault="00FD3CF6" w14:paraId="542F1F90" w14:textId="77777777">
            <w:pPr>
              <w:rPr>
                <w:rFonts w:ascii="Century Gothic" w:hAnsi="Century Gothic" w:cs="Arial"/>
                <w:color w:val="1F3864"/>
              </w:rPr>
            </w:pPr>
          </w:p>
          <w:p w:rsidRPr="00FD3CF6" w:rsidR="00FD3CF6" w:rsidP="00FD3CF6" w:rsidRDefault="00FD3CF6" w14:paraId="2EDAB5E0" w14:textId="77777777">
            <w:pPr>
              <w:rPr>
                <w:rFonts w:ascii="Century Gothic" w:hAnsi="Century Gothic" w:cs="Arial"/>
                <w:color w:val="1F3864"/>
              </w:rPr>
            </w:pPr>
          </w:p>
          <w:p w:rsidRPr="00FD3CF6" w:rsidR="00FD3CF6" w:rsidP="00FD3CF6" w:rsidRDefault="00FD3CF6" w14:paraId="17800EB2" w14:textId="77777777">
            <w:pPr>
              <w:rPr>
                <w:rFonts w:ascii="Century Gothic" w:hAnsi="Century Gothic" w:cs="Arial"/>
                <w:color w:val="1F3864"/>
              </w:rPr>
            </w:pPr>
            <w:r w:rsidRPr="00FD3CF6">
              <w:rPr>
                <w:rFonts w:ascii="Century Gothic" w:hAnsi="Century Gothic" w:cs="Arial"/>
                <w:color w:val="1F3864"/>
              </w:rPr>
              <w:t>Students are introduced to a</w:t>
            </w:r>
          </w:p>
          <w:p w:rsidRPr="00FD3CF6" w:rsidR="00FD3CF6" w:rsidP="00FD3CF6" w:rsidRDefault="00FD3CF6" w14:paraId="26C07E9C" w14:textId="77777777">
            <w:pPr>
              <w:rPr>
                <w:rFonts w:ascii="Century Gothic" w:hAnsi="Century Gothic" w:cs="Arial"/>
                <w:color w:val="1F3864"/>
              </w:rPr>
            </w:pPr>
            <w:r w:rsidRPr="00FD3CF6">
              <w:rPr>
                <w:rFonts w:ascii="Century Gothic" w:hAnsi="Century Gothic" w:cs="Arial"/>
                <w:color w:val="1F3864"/>
              </w:rPr>
              <w:t>range of factors, many of which are outside of the immediate control of the business, such</w:t>
            </w:r>
          </w:p>
          <w:p w:rsidRPr="00FD3CF6" w:rsidR="00FD3CF6" w:rsidP="00FD3CF6" w:rsidRDefault="00FD3CF6" w14:paraId="41C5E623" w14:textId="77777777">
            <w:pPr>
              <w:rPr>
                <w:rFonts w:ascii="Century Gothic" w:hAnsi="Century Gothic" w:cs="Arial"/>
                <w:color w:val="1F3864"/>
              </w:rPr>
            </w:pPr>
            <w:r w:rsidRPr="00FD3CF6">
              <w:rPr>
                <w:rFonts w:ascii="Century Gothic" w:hAnsi="Century Gothic" w:cs="Arial"/>
                <w:color w:val="1F3864"/>
              </w:rPr>
              <w:t>as stakeholders, technology, legislation and the economy. Students will explore how</w:t>
            </w:r>
          </w:p>
          <w:p w:rsidRPr="00FD3CF6" w:rsidR="00FD3CF6" w:rsidP="00FD3CF6" w:rsidRDefault="00FD3CF6" w14:paraId="601AA0C8" w14:textId="77777777">
            <w:pPr>
              <w:rPr>
                <w:rFonts w:ascii="Century Gothic" w:hAnsi="Century Gothic" w:cs="Arial"/>
                <w:color w:val="1F3864"/>
              </w:rPr>
            </w:pPr>
            <w:r w:rsidRPr="00FD3CF6">
              <w:rPr>
                <w:rFonts w:ascii="Century Gothic" w:hAnsi="Century Gothic" w:cs="Arial"/>
                <w:color w:val="1F3864"/>
              </w:rPr>
              <w:t>businesses respond to these influences.</w:t>
            </w:r>
          </w:p>
        </w:tc>
        <w:tc>
          <w:tcPr>
            <w:tcW w:w="3449" w:type="dxa"/>
            <w:shd w:val="clear" w:color="auto" w:fill="0070C0"/>
            <w:tcMar/>
          </w:tcPr>
          <w:p w:rsidRPr="00FD3CF6" w:rsidR="00FD3CF6" w:rsidP="00FD3CF6" w:rsidRDefault="00FD3CF6" w14:paraId="78971136" w14:textId="77777777">
            <w:pPr>
              <w:rPr>
                <w:rFonts w:ascii="Arial" w:hAnsi="Arial" w:cs="Arial"/>
                <w:b/>
                <w:color w:val="002060"/>
                <w:sz w:val="20"/>
                <w:szCs w:val="20"/>
              </w:rPr>
            </w:pPr>
            <w:r w:rsidRPr="00FD3CF6">
              <w:rPr>
                <w:rFonts w:ascii="Arial" w:hAnsi="Arial" w:cs="Arial"/>
                <w:b/>
                <w:color w:val="002060"/>
                <w:sz w:val="20"/>
                <w:szCs w:val="20"/>
              </w:rPr>
              <w:t xml:space="preserve">Revision </w:t>
            </w:r>
          </w:p>
          <w:p w:rsidRPr="00FD3CF6" w:rsidR="00FD3CF6" w:rsidP="00FD3CF6" w:rsidRDefault="00FD3CF6" w14:paraId="567C4EC9" w14:textId="77777777">
            <w:pPr>
              <w:rPr>
                <w:rFonts w:ascii="Arial" w:hAnsi="Arial" w:cs="Arial"/>
                <w:b/>
                <w:color w:val="002060"/>
                <w:sz w:val="20"/>
                <w:szCs w:val="20"/>
              </w:rPr>
            </w:pPr>
          </w:p>
          <w:p w:rsidRPr="00FD3CF6" w:rsidR="00FD3CF6" w:rsidP="00FD3CF6" w:rsidRDefault="00FD3CF6" w14:paraId="79E74CC2" w14:textId="77777777">
            <w:pPr>
              <w:rPr>
                <w:rFonts w:ascii="Arial" w:hAnsi="Arial" w:cs="Arial"/>
                <w:b/>
                <w:color w:val="002060"/>
                <w:sz w:val="20"/>
                <w:szCs w:val="20"/>
              </w:rPr>
            </w:pPr>
          </w:p>
          <w:p w:rsidRPr="00FD3CF6" w:rsidR="00FD3CF6" w:rsidP="00FD3CF6" w:rsidRDefault="00FD3CF6" w14:paraId="3978A337" w14:textId="77777777">
            <w:pPr>
              <w:rPr>
                <w:rFonts w:ascii="Arial" w:hAnsi="Arial" w:cs="Arial"/>
                <w:b/>
                <w:color w:val="002060"/>
                <w:sz w:val="20"/>
                <w:szCs w:val="20"/>
              </w:rPr>
            </w:pPr>
            <w:r w:rsidRPr="00FD3CF6">
              <w:rPr>
                <w:rFonts w:ascii="Arial" w:hAnsi="Arial" w:cs="Arial"/>
                <w:b/>
                <w:color w:val="002060"/>
                <w:sz w:val="20"/>
                <w:szCs w:val="20"/>
              </w:rPr>
              <w:t xml:space="preserve">Past Papers </w:t>
            </w:r>
          </w:p>
          <w:p w:rsidRPr="00FD3CF6" w:rsidR="00FD3CF6" w:rsidP="00FD3CF6" w:rsidRDefault="00FD3CF6" w14:paraId="641A4ED1" w14:textId="77777777">
            <w:pPr>
              <w:rPr>
                <w:rFonts w:ascii="Arial" w:hAnsi="Arial" w:cs="Arial"/>
                <w:b/>
                <w:color w:val="002060"/>
                <w:sz w:val="20"/>
                <w:szCs w:val="20"/>
              </w:rPr>
            </w:pPr>
          </w:p>
          <w:p w:rsidRPr="00FD3CF6" w:rsidR="00FD3CF6" w:rsidP="00FD3CF6" w:rsidRDefault="00FD3CF6" w14:paraId="604E9FF6" w14:textId="77777777">
            <w:pPr>
              <w:rPr>
                <w:rFonts w:ascii="Arial" w:hAnsi="Arial" w:cs="Arial"/>
                <w:b/>
                <w:color w:val="002060"/>
                <w:sz w:val="20"/>
                <w:szCs w:val="20"/>
              </w:rPr>
            </w:pPr>
          </w:p>
          <w:p w:rsidRPr="00FD3CF6" w:rsidR="00FD3CF6" w:rsidP="00FD3CF6" w:rsidRDefault="00FD3CF6" w14:paraId="435B79C2" w14:textId="77777777">
            <w:pPr>
              <w:rPr>
                <w:rFonts w:ascii="Arial" w:hAnsi="Arial" w:cs="Arial"/>
                <w:b/>
                <w:color w:val="002060"/>
                <w:sz w:val="20"/>
                <w:szCs w:val="20"/>
              </w:rPr>
            </w:pPr>
            <w:r w:rsidRPr="00FD3CF6">
              <w:rPr>
                <w:rFonts w:ascii="Arial" w:hAnsi="Arial" w:cs="Arial"/>
                <w:b/>
                <w:color w:val="002060"/>
                <w:sz w:val="20"/>
                <w:szCs w:val="20"/>
              </w:rPr>
              <w:t>AP2 2</w:t>
            </w:r>
            <w:r w:rsidRPr="00FD3CF6">
              <w:rPr>
                <w:rFonts w:ascii="Arial" w:hAnsi="Arial" w:cs="Arial"/>
                <w:b/>
                <w:color w:val="002060"/>
                <w:sz w:val="20"/>
                <w:szCs w:val="20"/>
                <w:vertAlign w:val="superscript"/>
              </w:rPr>
              <w:t>nd</w:t>
            </w:r>
            <w:r w:rsidRPr="00FD3CF6">
              <w:rPr>
                <w:rFonts w:ascii="Arial" w:hAnsi="Arial" w:cs="Arial"/>
                <w:b/>
                <w:color w:val="002060"/>
                <w:sz w:val="20"/>
                <w:szCs w:val="20"/>
              </w:rPr>
              <w:t xml:space="preserve"> June -27</w:t>
            </w:r>
            <w:r w:rsidRPr="00FD3CF6">
              <w:rPr>
                <w:rFonts w:ascii="Arial" w:hAnsi="Arial" w:cs="Arial"/>
                <w:b/>
                <w:color w:val="002060"/>
                <w:sz w:val="20"/>
                <w:szCs w:val="20"/>
                <w:vertAlign w:val="superscript"/>
              </w:rPr>
              <w:t>th</w:t>
            </w:r>
            <w:r w:rsidRPr="00FD3CF6">
              <w:rPr>
                <w:rFonts w:ascii="Arial" w:hAnsi="Arial" w:cs="Arial"/>
                <w:b/>
                <w:color w:val="002060"/>
                <w:sz w:val="20"/>
                <w:szCs w:val="20"/>
              </w:rPr>
              <w:t xml:space="preserve"> June 2025</w:t>
            </w:r>
          </w:p>
        </w:tc>
      </w:tr>
      <w:tr w:rsidRPr="00FD3CF6" w:rsidR="00FD3CF6" w:rsidTr="64006AD0" w14:paraId="06A8B94E" w14:textId="77777777">
        <w:trPr>
          <w:cantSplit/>
          <w:trHeight w:val="948"/>
        </w:trPr>
        <w:tc>
          <w:tcPr>
            <w:tcW w:w="1820" w:type="dxa"/>
            <w:tcMar/>
          </w:tcPr>
          <w:p w:rsidRPr="00FD3CF6" w:rsidR="00FD3CF6" w:rsidP="00FD3CF6" w:rsidRDefault="00FD3CF6" w14:paraId="42B84348" w14:textId="77777777">
            <w:pPr>
              <w:jc w:val="center"/>
              <w:rPr>
                <w:rFonts w:ascii="Century Gothic" w:hAnsi="Century Gothic" w:cs="Arial"/>
                <w:b/>
                <w:color w:val="002060"/>
              </w:rPr>
            </w:pPr>
            <w:r w:rsidRPr="00FD3CF6">
              <w:rPr>
                <w:rFonts w:ascii="Century Gothic" w:hAnsi="Century Gothic" w:cs="Arial"/>
                <w:b/>
                <w:color w:val="002060"/>
              </w:rPr>
              <w:t>Year 11</w:t>
            </w:r>
          </w:p>
          <w:p w:rsidRPr="00FD3CF6" w:rsidR="00FD3CF6" w:rsidP="00FD3CF6" w:rsidRDefault="00FD3CF6" w14:paraId="31F9EFFB" w14:textId="77777777">
            <w:pPr>
              <w:jc w:val="center"/>
              <w:rPr>
                <w:rFonts w:ascii="Century Gothic" w:hAnsi="Century Gothic" w:cs="Arial"/>
                <w:b/>
                <w:color w:val="002060"/>
              </w:rPr>
            </w:pPr>
            <w:r w:rsidRPr="00FD3CF6">
              <w:rPr>
                <w:rFonts w:ascii="Century Gothic" w:hAnsi="Century Gothic" w:cs="Arial"/>
                <w:b/>
                <w:color w:val="002060"/>
              </w:rPr>
              <w:t xml:space="preserve">GCSE </w:t>
            </w:r>
          </w:p>
          <w:p w:rsidRPr="00FD3CF6" w:rsidR="00FD3CF6" w:rsidP="00FD3CF6" w:rsidRDefault="00FD3CF6" w14:paraId="5C784D51" w14:textId="77777777">
            <w:pPr>
              <w:jc w:val="center"/>
              <w:rPr>
                <w:rFonts w:ascii="Century Gothic" w:hAnsi="Century Gothic" w:cs="Arial"/>
                <w:b/>
                <w:color w:val="002060"/>
              </w:rPr>
            </w:pPr>
          </w:p>
        </w:tc>
        <w:tc>
          <w:tcPr>
            <w:tcW w:w="3449" w:type="dxa"/>
            <w:tcMar/>
          </w:tcPr>
          <w:p w:rsidRPr="00FD3CF6" w:rsidR="00FD3CF6" w:rsidP="00FD3CF6" w:rsidRDefault="00FD3CF6" w14:paraId="0E3B142A" w14:textId="77777777">
            <w:pPr>
              <w:rPr>
                <w:rFonts w:ascii="Century Gothic" w:hAnsi="Century Gothic" w:cs="Arial"/>
                <w:bCs/>
                <w:color w:val="1F3864"/>
              </w:rPr>
            </w:pPr>
            <w:r w:rsidRPr="00FD3CF6">
              <w:rPr>
                <w:rFonts w:ascii="Century Gothic" w:hAnsi="Century Gothic" w:cs="Arial"/>
                <w:b/>
                <w:color w:val="1F3864"/>
              </w:rPr>
              <w:t>Topic 2.1 Growing the business</w:t>
            </w:r>
            <w:r w:rsidRPr="00FD3CF6">
              <w:rPr>
                <w:rFonts w:ascii="Century Gothic" w:hAnsi="Century Gothic" w:cs="Arial"/>
                <w:bCs/>
                <w:color w:val="1F3864"/>
              </w:rPr>
              <w:t xml:space="preserve"> – </w:t>
            </w:r>
            <w:r w:rsidRPr="00FD3CF6">
              <w:rPr>
                <w:rFonts w:ascii="Century Gothic" w:hAnsi="Century Gothic" w:cs="Arial"/>
                <w:bCs/>
                <w:color w:val="FF0000"/>
              </w:rPr>
              <w:t>Sep – October</w:t>
            </w:r>
            <w:r w:rsidRPr="00FD3CF6">
              <w:rPr>
                <w:rFonts w:ascii="Century Gothic" w:hAnsi="Century Gothic" w:cs="Arial"/>
                <w:bCs/>
                <w:color w:val="1F3864"/>
              </w:rPr>
              <w:t xml:space="preserve"> </w:t>
            </w:r>
          </w:p>
          <w:p w:rsidRPr="00FD3CF6" w:rsidR="00FD3CF6" w:rsidP="00FD3CF6" w:rsidRDefault="00FD3CF6" w14:paraId="0B814CC7" w14:textId="77777777">
            <w:pPr>
              <w:rPr>
                <w:rFonts w:ascii="Century Gothic" w:hAnsi="Century Gothic" w:cs="Arial"/>
                <w:bCs/>
                <w:color w:val="1F3864"/>
              </w:rPr>
            </w:pPr>
          </w:p>
          <w:p w:rsidRPr="00FD3CF6" w:rsidR="00FD3CF6" w:rsidP="00FD3CF6" w:rsidRDefault="00FD3CF6" w14:paraId="7A6B26A3" w14:textId="77777777">
            <w:pPr>
              <w:rPr>
                <w:rFonts w:ascii="Century Gothic" w:hAnsi="Century Gothic" w:cs="Arial"/>
                <w:bCs/>
                <w:color w:val="1F3864"/>
              </w:rPr>
            </w:pPr>
            <w:r w:rsidRPr="00FD3CF6">
              <w:rPr>
                <w:rFonts w:ascii="Century Gothic" w:hAnsi="Century Gothic" w:cs="Arial"/>
                <w:bCs/>
                <w:color w:val="1F3864"/>
              </w:rPr>
              <w:t>students are introduced to methods of growth and how</w:t>
            </w:r>
          </w:p>
          <w:p w:rsidRPr="00FD3CF6" w:rsidR="00FD3CF6" w:rsidP="00FD3CF6" w:rsidRDefault="00FD3CF6" w14:paraId="7BB62BD4" w14:textId="77777777">
            <w:pPr>
              <w:rPr>
                <w:rFonts w:ascii="Century Gothic" w:hAnsi="Century Gothic" w:cs="Arial"/>
                <w:bCs/>
                <w:color w:val="1F3864"/>
              </w:rPr>
            </w:pPr>
            <w:r w:rsidRPr="00FD3CF6">
              <w:rPr>
                <w:rFonts w:ascii="Century Gothic" w:hAnsi="Century Gothic" w:cs="Arial"/>
                <w:bCs/>
                <w:color w:val="1F3864"/>
              </w:rPr>
              <w:t>and why business aims and objectives change as businesses evolve. The impact of</w:t>
            </w:r>
          </w:p>
          <w:p w:rsidRPr="00FD3CF6" w:rsidR="00FD3CF6" w:rsidP="00FD3CF6" w:rsidRDefault="00FD3CF6" w14:paraId="16BC6485" w14:textId="77777777">
            <w:pPr>
              <w:rPr>
                <w:rFonts w:ascii="Century Gothic" w:hAnsi="Century Gothic" w:cs="Arial"/>
                <w:bCs/>
                <w:color w:val="1F3864"/>
              </w:rPr>
            </w:pPr>
            <w:r w:rsidRPr="00FD3CF6">
              <w:rPr>
                <w:rFonts w:ascii="Century Gothic" w:hAnsi="Century Gothic" w:cs="Arial"/>
                <w:bCs/>
                <w:color w:val="1F3864"/>
              </w:rPr>
              <w:t>globalisation and the ethical and environmental questions facing businesses are explored.</w:t>
            </w:r>
          </w:p>
          <w:p w:rsidRPr="00FD3CF6" w:rsidR="00FD3CF6" w:rsidP="00FD3CF6" w:rsidRDefault="00FD3CF6" w14:paraId="54690993" w14:textId="77777777">
            <w:pPr>
              <w:rPr>
                <w:rFonts w:ascii="Century Gothic" w:hAnsi="Century Gothic" w:cs="Arial"/>
                <w:bCs/>
                <w:color w:val="1F3864"/>
              </w:rPr>
            </w:pPr>
          </w:p>
          <w:p w:rsidRPr="00FD3CF6" w:rsidR="00FD3CF6" w:rsidP="00FD3CF6" w:rsidRDefault="00FD3CF6" w14:paraId="5CA11C46" w14:textId="77777777">
            <w:pPr>
              <w:autoSpaceDE w:val="0"/>
              <w:autoSpaceDN w:val="0"/>
              <w:adjustRightInd w:val="0"/>
              <w:rPr>
                <w:rFonts w:ascii="Century Gothic" w:hAnsi="Century Gothic" w:eastAsia="Calibri" w:cs="Verdana"/>
                <w:bCs/>
                <w:color w:val="1F3864"/>
              </w:rPr>
            </w:pPr>
            <w:r w:rsidRPr="00FD3CF6">
              <w:rPr>
                <w:rFonts w:ascii="Century Gothic" w:hAnsi="Century Gothic" w:eastAsia="Calibri" w:cs="Verdana"/>
                <w:bCs/>
                <w:color w:val="1F3864"/>
              </w:rPr>
              <w:lastRenderedPageBreak/>
              <w:t xml:space="preserve">Topic 2.2 Making marketing decisions </w:t>
            </w:r>
            <w:r w:rsidRPr="00FD3CF6">
              <w:rPr>
                <w:rFonts w:ascii="Century Gothic" w:hAnsi="Century Gothic" w:eastAsia="Calibri" w:cs="Verdana"/>
                <w:bCs/>
                <w:color w:val="FF0000"/>
              </w:rPr>
              <w:t>– November to Jan</w:t>
            </w:r>
            <w:r w:rsidRPr="00FD3CF6">
              <w:rPr>
                <w:rFonts w:ascii="Century Gothic" w:hAnsi="Century Gothic" w:eastAsia="Calibri" w:cs="Verdana"/>
                <w:bCs/>
                <w:color w:val="1F3864"/>
              </w:rPr>
              <w:t xml:space="preserve"> students will explore how each element of the</w:t>
            </w:r>
          </w:p>
          <w:p w:rsidRPr="00FD3CF6" w:rsidR="00FD3CF6" w:rsidP="00FD3CF6" w:rsidRDefault="00FD3CF6" w14:paraId="2BC69B66" w14:textId="77777777">
            <w:pPr>
              <w:autoSpaceDE w:val="0"/>
              <w:autoSpaceDN w:val="0"/>
              <w:adjustRightInd w:val="0"/>
              <w:rPr>
                <w:rFonts w:ascii="Century Gothic" w:hAnsi="Century Gothic" w:eastAsia="Calibri" w:cs="Verdana"/>
                <w:bCs/>
                <w:color w:val="1F3864"/>
              </w:rPr>
            </w:pPr>
            <w:r w:rsidRPr="00FD3CF6">
              <w:rPr>
                <w:rFonts w:ascii="Century Gothic" w:hAnsi="Century Gothic" w:eastAsia="Calibri" w:cs="Verdana"/>
                <w:bCs/>
                <w:color w:val="1F3864"/>
              </w:rPr>
              <w:t>marketing mix is managed and used to inform and make business decisions in a</w:t>
            </w:r>
          </w:p>
          <w:p w:rsidRPr="00FD3CF6" w:rsidR="00FD3CF6" w:rsidP="00FD3CF6" w:rsidRDefault="00FD3CF6" w14:paraId="7D445618" w14:textId="77777777">
            <w:pPr>
              <w:rPr>
                <w:rFonts w:ascii="Century Gothic" w:hAnsi="Century Gothic" w:eastAsia="Calibri" w:cs="Verdana"/>
                <w:bCs/>
                <w:color w:val="1F3864"/>
              </w:rPr>
            </w:pPr>
            <w:r w:rsidRPr="00FD3CF6">
              <w:rPr>
                <w:rFonts w:ascii="Century Gothic" w:hAnsi="Century Gothic" w:eastAsia="Calibri" w:cs="Verdana"/>
                <w:bCs/>
                <w:color w:val="1F3864"/>
              </w:rPr>
              <w:t>competitive marketplace.</w:t>
            </w:r>
          </w:p>
          <w:p w:rsidRPr="00FD3CF6" w:rsidR="00FD3CF6" w:rsidP="003710E5" w:rsidRDefault="00FD3CF6" w14:paraId="15A801B8" w14:textId="77777777">
            <w:pPr>
              <w:rPr>
                <w:rFonts w:ascii="Century Gothic" w:hAnsi="Century Gothic" w:cs="Arial"/>
                <w:bCs/>
                <w:color w:val="1F3864"/>
              </w:rPr>
            </w:pPr>
          </w:p>
        </w:tc>
        <w:tc>
          <w:tcPr>
            <w:tcW w:w="3628" w:type="dxa"/>
            <w:shd w:val="clear" w:color="auto" w:fill="FFFFFF" w:themeFill="background1"/>
            <w:tcMar/>
          </w:tcPr>
          <w:p w:rsidRPr="00FD3CF6" w:rsidR="00FD3CF6" w:rsidP="00FD3CF6" w:rsidRDefault="00FD3CF6" w14:paraId="6956B9A5" w14:textId="77777777">
            <w:pPr>
              <w:autoSpaceDE w:val="0"/>
              <w:autoSpaceDN w:val="0"/>
              <w:adjustRightInd w:val="0"/>
              <w:rPr>
                <w:rFonts w:ascii="Century Gothic" w:hAnsi="Century Gothic" w:eastAsia="Calibri" w:cs="Verdana"/>
                <w:bCs/>
                <w:color w:val="1F3864"/>
              </w:rPr>
            </w:pPr>
            <w:r w:rsidRPr="00FD3CF6">
              <w:rPr>
                <w:rFonts w:ascii="Century Gothic" w:hAnsi="Century Gothic" w:eastAsia="Calibri" w:cs="Verdana"/>
                <w:b/>
                <w:color w:val="1F3864"/>
              </w:rPr>
              <w:lastRenderedPageBreak/>
              <w:t>Topic 2.3 Making operational decisions</w:t>
            </w:r>
            <w:r w:rsidRPr="00FD3CF6">
              <w:rPr>
                <w:rFonts w:ascii="Century Gothic" w:hAnsi="Century Gothic" w:eastAsia="Calibri" w:cs="Verdana"/>
                <w:bCs/>
                <w:color w:val="1F3864"/>
              </w:rPr>
              <w:t xml:space="preserve"> – </w:t>
            </w:r>
            <w:r w:rsidRPr="00FD3CF6">
              <w:rPr>
                <w:rFonts w:ascii="Century Gothic" w:hAnsi="Century Gothic" w:eastAsia="Calibri" w:cs="Verdana"/>
                <w:bCs/>
                <w:color w:val="FF0000"/>
              </w:rPr>
              <w:t xml:space="preserve">October to </w:t>
            </w:r>
            <w:proofErr w:type="gramStart"/>
            <w:r w:rsidRPr="00FD3CF6">
              <w:rPr>
                <w:rFonts w:ascii="Century Gothic" w:hAnsi="Century Gothic" w:eastAsia="Calibri" w:cs="Verdana"/>
                <w:bCs/>
                <w:color w:val="FF0000"/>
              </w:rPr>
              <w:t xml:space="preserve">November </w:t>
            </w:r>
            <w:r w:rsidRPr="00FD3CF6">
              <w:rPr>
                <w:rFonts w:ascii="Century Gothic" w:hAnsi="Century Gothic" w:eastAsia="Calibri" w:cs="Verdana"/>
                <w:bCs/>
                <w:color w:val="1F3864"/>
              </w:rPr>
              <w:t xml:space="preserve"> -</w:t>
            </w:r>
            <w:proofErr w:type="gramEnd"/>
            <w:r w:rsidRPr="00FD3CF6">
              <w:rPr>
                <w:rFonts w:ascii="Century Gothic" w:hAnsi="Century Gothic" w:eastAsia="Calibri" w:cs="Verdana"/>
                <w:bCs/>
                <w:color w:val="1F3864"/>
              </w:rPr>
              <w:t xml:space="preserve"> This topic focuses on meeting customer needs</w:t>
            </w:r>
          </w:p>
          <w:p w:rsidRPr="00FD3CF6" w:rsidR="00FD3CF6" w:rsidP="00FD3CF6" w:rsidRDefault="00FD3CF6" w14:paraId="3F1CEBEC" w14:textId="77777777">
            <w:pPr>
              <w:rPr>
                <w:rFonts w:ascii="Century Gothic" w:hAnsi="Century Gothic" w:cs="Arial"/>
                <w:bCs/>
                <w:i/>
                <w:color w:val="1F3864"/>
              </w:rPr>
            </w:pPr>
            <w:r w:rsidRPr="00FD3CF6">
              <w:rPr>
                <w:rFonts w:ascii="Century Gothic" w:hAnsi="Century Gothic" w:eastAsia="Calibri" w:cs="Verdana"/>
                <w:bCs/>
                <w:color w:val="1F3864"/>
              </w:rPr>
              <w:t>through the design, supply, quality and sales decisions a business makes.</w:t>
            </w:r>
          </w:p>
        </w:tc>
        <w:tc>
          <w:tcPr>
            <w:tcW w:w="3270" w:type="dxa"/>
            <w:shd w:val="clear" w:color="auto" w:fill="FFFFFF" w:themeFill="background1"/>
            <w:tcMar/>
          </w:tcPr>
          <w:p w:rsidRPr="00FD3CF6" w:rsidR="00FD3CF6" w:rsidP="00FD3CF6" w:rsidRDefault="00FD3CF6" w14:paraId="539395AC" w14:textId="77777777">
            <w:pPr>
              <w:autoSpaceDE w:val="0"/>
              <w:autoSpaceDN w:val="0"/>
              <w:adjustRightInd w:val="0"/>
              <w:rPr>
                <w:rFonts w:ascii="Century Gothic" w:hAnsi="Century Gothic" w:eastAsia="Calibri" w:cs="Verdana"/>
                <w:bCs/>
                <w:color w:val="1F3864"/>
              </w:rPr>
            </w:pPr>
            <w:r w:rsidRPr="00FD3CF6">
              <w:rPr>
                <w:rFonts w:ascii="Century Gothic" w:hAnsi="Century Gothic" w:eastAsia="Calibri" w:cs="Verdana"/>
                <w:b/>
                <w:color w:val="1F3864"/>
              </w:rPr>
              <w:t>Topic 2.4 Making financial decisions</w:t>
            </w:r>
            <w:r w:rsidRPr="00FD3CF6">
              <w:rPr>
                <w:rFonts w:ascii="Century Gothic" w:hAnsi="Century Gothic" w:eastAsia="Calibri" w:cs="Verdana"/>
                <w:bCs/>
                <w:color w:val="1F3864"/>
              </w:rPr>
              <w:t xml:space="preserve"> – </w:t>
            </w:r>
            <w:r w:rsidRPr="00FD3CF6">
              <w:rPr>
                <w:rFonts w:ascii="Century Gothic" w:hAnsi="Century Gothic" w:eastAsia="Calibri" w:cs="Verdana"/>
                <w:bCs/>
                <w:color w:val="FF0000"/>
              </w:rPr>
              <w:t xml:space="preserve">December </w:t>
            </w:r>
            <w:r w:rsidRPr="00FD3CF6">
              <w:rPr>
                <w:rFonts w:ascii="Century Gothic" w:hAnsi="Century Gothic" w:eastAsia="Calibri" w:cs="Verdana"/>
                <w:bCs/>
                <w:color w:val="1F3864"/>
              </w:rPr>
              <w:t xml:space="preserve">  students will explore the tools a business has to</w:t>
            </w:r>
          </w:p>
          <w:p w:rsidRPr="00FD3CF6" w:rsidR="00FD3CF6" w:rsidP="00FD3CF6" w:rsidRDefault="00FD3CF6" w14:paraId="5FE1D8A0" w14:textId="77777777">
            <w:pPr>
              <w:autoSpaceDE w:val="0"/>
              <w:autoSpaceDN w:val="0"/>
              <w:adjustRightInd w:val="0"/>
              <w:rPr>
                <w:rFonts w:ascii="Century Gothic" w:hAnsi="Century Gothic" w:eastAsia="Calibri" w:cs="Verdana"/>
                <w:bCs/>
                <w:color w:val="1F3864"/>
              </w:rPr>
            </w:pPr>
            <w:r w:rsidRPr="00FD3CF6">
              <w:rPr>
                <w:rFonts w:ascii="Century Gothic" w:hAnsi="Century Gothic" w:eastAsia="Calibri" w:cs="Verdana"/>
                <w:bCs/>
                <w:color w:val="1F3864"/>
              </w:rPr>
              <w:t>support financial decision making, including ratio analysis and the use and limitation of a</w:t>
            </w:r>
          </w:p>
          <w:p w:rsidRPr="00FD3CF6" w:rsidR="00FD3CF6" w:rsidP="00FD3CF6" w:rsidRDefault="00FD3CF6" w14:paraId="7640569A" w14:textId="77777777">
            <w:pPr>
              <w:rPr>
                <w:rFonts w:ascii="Century Gothic" w:hAnsi="Century Gothic" w:cs="Arial"/>
                <w:bCs/>
                <w:color w:val="1F3864"/>
              </w:rPr>
            </w:pPr>
            <w:r w:rsidRPr="00FD3CF6">
              <w:rPr>
                <w:rFonts w:ascii="Century Gothic" w:hAnsi="Century Gothic" w:eastAsia="Calibri" w:cs="Verdana"/>
                <w:bCs/>
                <w:color w:val="1F3864"/>
              </w:rPr>
              <w:t>range of financial information.</w:t>
            </w:r>
          </w:p>
        </w:tc>
        <w:tc>
          <w:tcPr>
            <w:tcW w:w="3449" w:type="dxa"/>
            <w:shd w:val="clear" w:color="auto" w:fill="FFFFFF" w:themeFill="background1"/>
            <w:tcMar/>
          </w:tcPr>
          <w:p w:rsidRPr="00FD3CF6" w:rsidR="00FD3CF6" w:rsidP="00FD3CF6" w:rsidRDefault="00FD3CF6" w14:paraId="1D47420A" w14:textId="77777777">
            <w:pPr>
              <w:autoSpaceDE w:val="0"/>
              <w:autoSpaceDN w:val="0"/>
              <w:adjustRightInd w:val="0"/>
              <w:rPr>
                <w:rFonts w:ascii="Century Gothic" w:hAnsi="Century Gothic" w:eastAsia="Calibri" w:cs="Verdana"/>
                <w:bCs/>
                <w:color w:val="1F3864"/>
              </w:rPr>
            </w:pPr>
            <w:r w:rsidRPr="00FD3CF6">
              <w:rPr>
                <w:rFonts w:ascii="Century Gothic" w:hAnsi="Century Gothic" w:eastAsia="Calibri" w:cs="Verdana"/>
                <w:b/>
                <w:color w:val="1F3864"/>
              </w:rPr>
              <w:t>Topic 2.5 Making human resource decisions</w:t>
            </w:r>
            <w:r w:rsidRPr="00FD3CF6">
              <w:rPr>
                <w:rFonts w:ascii="Century Gothic" w:hAnsi="Century Gothic" w:eastAsia="Calibri" w:cs="Verdana"/>
                <w:bCs/>
                <w:color w:val="1F3864"/>
              </w:rPr>
              <w:t xml:space="preserve"> – </w:t>
            </w:r>
            <w:r w:rsidRPr="00FD3CF6">
              <w:rPr>
                <w:rFonts w:ascii="Century Gothic" w:hAnsi="Century Gothic" w:eastAsia="Calibri" w:cs="Verdana"/>
                <w:bCs/>
                <w:color w:val="FF0000"/>
              </w:rPr>
              <w:t>January to February</w:t>
            </w:r>
            <w:r w:rsidRPr="00FD3CF6">
              <w:rPr>
                <w:rFonts w:ascii="Century Gothic" w:hAnsi="Century Gothic" w:eastAsia="Calibri" w:cs="Verdana"/>
                <w:bCs/>
                <w:color w:val="1F3864"/>
              </w:rPr>
              <w:t xml:space="preserve"> - growing a business means that decisions</w:t>
            </w:r>
          </w:p>
          <w:p w:rsidRPr="00FD3CF6" w:rsidR="00FD3CF6" w:rsidP="00FD3CF6" w:rsidRDefault="00FD3CF6" w14:paraId="51BD4948" w14:textId="77777777">
            <w:pPr>
              <w:autoSpaceDE w:val="0"/>
              <w:autoSpaceDN w:val="0"/>
              <w:adjustRightInd w:val="0"/>
              <w:rPr>
                <w:rFonts w:ascii="Century Gothic" w:hAnsi="Century Gothic" w:eastAsia="Calibri" w:cs="Verdana"/>
                <w:bCs/>
                <w:color w:val="1F3864"/>
              </w:rPr>
            </w:pPr>
            <w:r w:rsidRPr="00FD3CF6">
              <w:rPr>
                <w:rFonts w:ascii="Century Gothic" w:hAnsi="Century Gothic" w:eastAsia="Calibri" w:cs="Verdana"/>
                <w:bCs/>
                <w:color w:val="1F3864"/>
              </w:rPr>
              <w:t>relating to organisational structure, recruitment, training and motivation need to be made</w:t>
            </w:r>
          </w:p>
          <w:p w:rsidRPr="00FD3CF6" w:rsidR="00FD3CF6" w:rsidP="00FD3CF6" w:rsidRDefault="00FD3CF6" w14:paraId="65B12C37" w14:textId="77777777">
            <w:pPr>
              <w:rPr>
                <w:rFonts w:ascii="Century Gothic" w:hAnsi="Century Gothic" w:cs="Arial"/>
                <w:bCs/>
                <w:color w:val="1F3864"/>
              </w:rPr>
            </w:pPr>
            <w:r w:rsidRPr="00FD3CF6">
              <w:rPr>
                <w:rFonts w:ascii="Century Gothic" w:hAnsi="Century Gothic" w:eastAsia="Calibri" w:cs="Verdana"/>
                <w:bCs/>
                <w:color w:val="1F3864"/>
              </w:rPr>
              <w:t xml:space="preserve">to influence business activity. </w:t>
            </w:r>
          </w:p>
        </w:tc>
        <w:tc>
          <w:tcPr>
            <w:tcW w:w="3449" w:type="dxa"/>
            <w:shd w:val="clear" w:color="auto" w:fill="FFFFFF" w:themeFill="background1"/>
            <w:tcMar/>
          </w:tcPr>
          <w:p w:rsidRPr="00FD3CF6" w:rsidR="00FD3CF6" w:rsidP="00FD3CF6" w:rsidRDefault="00FD3CF6" w14:paraId="58FA2ABF" w14:textId="77777777">
            <w:pPr>
              <w:rPr>
                <w:rFonts w:ascii="Arial" w:hAnsi="Arial" w:cs="Arial"/>
                <w:b/>
                <w:color w:val="002060"/>
                <w:sz w:val="20"/>
                <w:szCs w:val="20"/>
                <w:u w:val="single"/>
              </w:rPr>
            </w:pPr>
          </w:p>
        </w:tc>
        <w:tc>
          <w:tcPr>
            <w:tcW w:w="3449" w:type="dxa"/>
            <w:shd w:val="clear" w:color="auto" w:fill="E7E6E6"/>
            <w:tcMar/>
          </w:tcPr>
          <w:p w:rsidRPr="00FD3CF6" w:rsidR="00FD3CF6" w:rsidP="00FD3CF6" w:rsidRDefault="00FD3CF6" w14:paraId="1046C964" w14:textId="77777777">
            <w:pPr>
              <w:jc w:val="center"/>
              <w:rPr>
                <w:rFonts w:ascii="Century Gothic" w:hAnsi="Century Gothic" w:cs="Arial"/>
                <w:color w:val="002060"/>
                <w:sz w:val="28"/>
                <w:szCs w:val="28"/>
              </w:rPr>
            </w:pPr>
          </w:p>
        </w:tc>
      </w:tr>
      <w:tr w:rsidRPr="00FD3CF6" w:rsidR="00FD3CF6" w:rsidTr="64006AD0" w14:paraId="1FB0D177" w14:textId="77777777">
        <w:trPr>
          <w:cantSplit/>
          <w:trHeight w:val="523"/>
        </w:trPr>
        <w:tc>
          <w:tcPr>
            <w:tcW w:w="1820" w:type="dxa"/>
            <w:shd w:val="clear" w:color="auto" w:fill="D9E2F3"/>
            <w:tcMar/>
          </w:tcPr>
          <w:p w:rsidRPr="00FD3CF6" w:rsidR="00FD3CF6" w:rsidP="00FD3CF6" w:rsidRDefault="00FD3CF6" w14:paraId="172AC67E" w14:textId="77777777">
            <w:pPr>
              <w:jc w:val="center"/>
              <w:rPr>
                <w:rFonts w:ascii="Century Gothic" w:hAnsi="Century Gothic" w:cs="Arial"/>
                <w:b/>
                <w:color w:val="002060"/>
                <w:sz w:val="28"/>
                <w:szCs w:val="28"/>
              </w:rPr>
            </w:pPr>
            <w:r w:rsidRPr="00FD3CF6">
              <w:rPr>
                <w:rFonts w:ascii="Century Gothic" w:hAnsi="Century Gothic" w:cs="Arial"/>
                <w:b/>
                <w:color w:val="002060"/>
                <w:sz w:val="28"/>
                <w:szCs w:val="28"/>
              </w:rPr>
              <w:t>Term</w:t>
            </w:r>
          </w:p>
        </w:tc>
        <w:tc>
          <w:tcPr>
            <w:tcW w:w="3449" w:type="dxa"/>
            <w:shd w:val="clear" w:color="auto" w:fill="D9E2F3"/>
            <w:tcMar/>
          </w:tcPr>
          <w:p w:rsidRPr="00FD3CF6" w:rsidR="00FD3CF6" w:rsidP="00FD3CF6" w:rsidRDefault="00FD3CF6" w14:paraId="5F0D8EF0" w14:textId="77777777">
            <w:pPr>
              <w:jc w:val="center"/>
              <w:rPr>
                <w:rFonts w:ascii="Century Gothic" w:hAnsi="Century Gothic" w:cs="Arial"/>
                <w:b/>
                <w:color w:val="002060"/>
                <w:sz w:val="28"/>
                <w:szCs w:val="28"/>
              </w:rPr>
            </w:pPr>
            <w:r w:rsidRPr="00FD3CF6">
              <w:rPr>
                <w:rFonts w:ascii="Century Gothic" w:hAnsi="Century Gothic" w:cs="Arial"/>
                <w:b/>
                <w:color w:val="002060"/>
                <w:sz w:val="28"/>
                <w:szCs w:val="28"/>
              </w:rPr>
              <w:t>1</w:t>
            </w:r>
          </w:p>
        </w:tc>
        <w:tc>
          <w:tcPr>
            <w:tcW w:w="3628" w:type="dxa"/>
            <w:shd w:val="clear" w:color="auto" w:fill="D9E2F3"/>
            <w:tcMar/>
          </w:tcPr>
          <w:p w:rsidRPr="00FD3CF6" w:rsidR="00FD3CF6" w:rsidP="00FD3CF6" w:rsidRDefault="00FD3CF6" w14:paraId="26316BC0" w14:textId="77777777">
            <w:pPr>
              <w:ind w:left="720"/>
              <w:contextualSpacing/>
              <w:jc w:val="center"/>
              <w:rPr>
                <w:rFonts w:ascii="Century Gothic" w:hAnsi="Century Gothic" w:cs="Arial"/>
                <w:b/>
                <w:i/>
                <w:color w:val="FFFFFF"/>
                <w:sz w:val="28"/>
                <w:szCs w:val="28"/>
              </w:rPr>
            </w:pPr>
            <w:r w:rsidRPr="00FD3CF6">
              <w:rPr>
                <w:rFonts w:ascii="Century Gothic" w:hAnsi="Century Gothic" w:cs="Arial"/>
                <w:b/>
                <w:color w:val="002060"/>
                <w:sz w:val="28"/>
                <w:szCs w:val="28"/>
              </w:rPr>
              <w:t>2</w:t>
            </w:r>
          </w:p>
        </w:tc>
        <w:tc>
          <w:tcPr>
            <w:tcW w:w="3270" w:type="dxa"/>
            <w:shd w:val="clear" w:color="auto" w:fill="D9E2F3"/>
            <w:tcMar/>
          </w:tcPr>
          <w:p w:rsidRPr="00FD3CF6" w:rsidR="00FD3CF6" w:rsidP="00FD3CF6" w:rsidRDefault="00FD3CF6" w14:paraId="50FF6111" w14:textId="77777777">
            <w:pPr>
              <w:jc w:val="center"/>
              <w:rPr>
                <w:rFonts w:ascii="Century Gothic" w:hAnsi="Century Gothic" w:cs="Arial"/>
                <w:b/>
                <w:i/>
                <w:color w:val="FFFFFF"/>
                <w:sz w:val="28"/>
                <w:szCs w:val="28"/>
              </w:rPr>
            </w:pPr>
            <w:r w:rsidRPr="00FD3CF6">
              <w:rPr>
                <w:rFonts w:ascii="Century Gothic" w:hAnsi="Century Gothic" w:cs="Arial"/>
                <w:b/>
                <w:color w:val="002060"/>
                <w:sz w:val="28"/>
                <w:szCs w:val="28"/>
              </w:rPr>
              <w:t>3</w:t>
            </w:r>
          </w:p>
        </w:tc>
        <w:tc>
          <w:tcPr>
            <w:tcW w:w="3449" w:type="dxa"/>
            <w:shd w:val="clear" w:color="auto" w:fill="D9E2F3"/>
            <w:tcMar/>
          </w:tcPr>
          <w:p w:rsidRPr="00FD3CF6" w:rsidR="00FD3CF6" w:rsidP="00FD3CF6" w:rsidRDefault="00FD3CF6" w14:paraId="703BAB7B" w14:textId="77777777">
            <w:pPr>
              <w:jc w:val="center"/>
              <w:rPr>
                <w:rFonts w:ascii="Century Gothic" w:hAnsi="Century Gothic" w:cs="Arial"/>
                <w:b/>
                <w:i/>
                <w:color w:val="FFFFFF"/>
                <w:sz w:val="28"/>
                <w:szCs w:val="28"/>
              </w:rPr>
            </w:pPr>
            <w:r w:rsidRPr="00FD3CF6">
              <w:rPr>
                <w:rFonts w:ascii="Century Gothic" w:hAnsi="Century Gothic" w:cs="Arial"/>
                <w:b/>
                <w:color w:val="002060"/>
                <w:sz w:val="28"/>
                <w:szCs w:val="28"/>
              </w:rPr>
              <w:t>4</w:t>
            </w:r>
          </w:p>
        </w:tc>
        <w:tc>
          <w:tcPr>
            <w:tcW w:w="3449" w:type="dxa"/>
            <w:shd w:val="clear" w:color="auto" w:fill="D9E2F3"/>
            <w:tcMar/>
          </w:tcPr>
          <w:p w:rsidRPr="00FD3CF6" w:rsidR="00FD3CF6" w:rsidP="00FD3CF6" w:rsidRDefault="00FD3CF6" w14:paraId="3C2E7383" w14:textId="77777777">
            <w:pPr>
              <w:jc w:val="center"/>
              <w:rPr>
                <w:rFonts w:ascii="Century Gothic" w:hAnsi="Century Gothic" w:cs="Arial"/>
                <w:color w:val="002060"/>
                <w:sz w:val="28"/>
                <w:szCs w:val="28"/>
              </w:rPr>
            </w:pPr>
            <w:r w:rsidRPr="00FD3CF6">
              <w:rPr>
                <w:rFonts w:ascii="Century Gothic" w:hAnsi="Century Gothic" w:cs="Arial"/>
                <w:b/>
                <w:i/>
                <w:color w:val="002060"/>
                <w:sz w:val="28"/>
                <w:szCs w:val="28"/>
              </w:rPr>
              <w:t>5</w:t>
            </w:r>
          </w:p>
        </w:tc>
        <w:tc>
          <w:tcPr>
            <w:tcW w:w="3449" w:type="dxa"/>
            <w:shd w:val="clear" w:color="auto" w:fill="D9E2F3"/>
            <w:tcMar/>
          </w:tcPr>
          <w:p w:rsidRPr="00FD3CF6" w:rsidR="00FD3CF6" w:rsidP="00FD3CF6" w:rsidRDefault="00FD3CF6" w14:paraId="5D123CBC" w14:textId="77777777">
            <w:pPr>
              <w:jc w:val="center"/>
              <w:rPr>
                <w:rFonts w:ascii="Century Gothic" w:hAnsi="Century Gothic" w:cs="Arial"/>
                <w:color w:val="002060"/>
                <w:sz w:val="28"/>
                <w:szCs w:val="28"/>
              </w:rPr>
            </w:pPr>
            <w:r w:rsidRPr="00FD3CF6">
              <w:rPr>
                <w:rFonts w:ascii="Century Gothic" w:hAnsi="Century Gothic" w:cs="Arial"/>
                <w:b/>
                <w:color w:val="002060"/>
                <w:sz w:val="28"/>
                <w:szCs w:val="28"/>
              </w:rPr>
              <w:t>6</w:t>
            </w:r>
          </w:p>
        </w:tc>
      </w:tr>
      <w:tr w:rsidRPr="00FD3CF6" w:rsidR="00FD3CF6" w:rsidTr="64006AD0" w14:paraId="44C60DEA" w14:textId="77777777">
        <w:trPr>
          <w:cantSplit/>
          <w:trHeight w:val="1134"/>
        </w:trPr>
        <w:tc>
          <w:tcPr>
            <w:tcW w:w="1820" w:type="dxa"/>
            <w:tcMar/>
          </w:tcPr>
          <w:p w:rsidRPr="00FD3CF6" w:rsidR="00FD3CF6" w:rsidP="00FD3CF6" w:rsidRDefault="00FD3CF6" w14:paraId="5D607B8D" w14:textId="77777777">
            <w:pPr>
              <w:jc w:val="center"/>
              <w:rPr>
                <w:rFonts w:ascii="Century Gothic" w:hAnsi="Century Gothic" w:cs="Arial"/>
                <w:b/>
                <w:color w:val="002060"/>
              </w:rPr>
            </w:pPr>
            <w:r w:rsidRPr="00FD3CF6">
              <w:rPr>
                <w:rFonts w:ascii="Century Gothic" w:hAnsi="Century Gothic" w:cs="Arial"/>
                <w:b/>
                <w:color w:val="002060"/>
              </w:rPr>
              <w:t xml:space="preserve">Year 12 </w:t>
            </w:r>
          </w:p>
          <w:p w:rsidRPr="00FD3CF6" w:rsidR="00FD3CF6" w:rsidP="00FD3CF6" w:rsidRDefault="00FD3CF6" w14:paraId="5970A856" w14:textId="77777777">
            <w:pPr>
              <w:jc w:val="center"/>
              <w:rPr>
                <w:rFonts w:ascii="Century Gothic" w:hAnsi="Century Gothic" w:cs="Arial"/>
                <w:b/>
                <w:color w:val="002060"/>
              </w:rPr>
            </w:pPr>
            <w:r w:rsidRPr="00FD3CF6">
              <w:rPr>
                <w:rFonts w:ascii="Century Gothic" w:hAnsi="Century Gothic" w:cs="Arial"/>
                <w:b/>
                <w:color w:val="002060"/>
              </w:rPr>
              <w:t xml:space="preserve">A level </w:t>
            </w:r>
          </w:p>
        </w:tc>
        <w:tc>
          <w:tcPr>
            <w:tcW w:w="3449" w:type="dxa"/>
            <w:tcBorders>
              <w:right w:val="single" w:color="auto" w:sz="4" w:space="0"/>
            </w:tcBorders>
            <w:tcMar/>
          </w:tcPr>
          <w:p w:rsidRPr="00FD3CF6" w:rsidR="00FD3CF6" w:rsidP="00FD3CF6" w:rsidRDefault="00FD3CF6" w14:paraId="51F6DC75" w14:textId="77777777">
            <w:pPr>
              <w:autoSpaceDE w:val="0"/>
              <w:autoSpaceDN w:val="0"/>
              <w:adjustRightInd w:val="0"/>
              <w:rPr>
                <w:rFonts w:ascii="Century Gothic" w:hAnsi="Century Gothic" w:cs="Arial"/>
                <w:color w:val="1F3864"/>
              </w:rPr>
            </w:pPr>
            <w:r w:rsidRPr="00FD3CF6">
              <w:rPr>
                <w:rFonts w:ascii="Century Gothic" w:hAnsi="Century Gothic" w:cs="Arial"/>
                <w:color w:val="1F3864"/>
              </w:rPr>
              <w:t xml:space="preserve">In this theme, students are introduced to the market, explore the marketing and people functions and investigate entrepreneurs and business </w:t>
            </w:r>
            <w:proofErr w:type="spellStart"/>
            <w:r w:rsidRPr="00FD3CF6">
              <w:rPr>
                <w:rFonts w:ascii="Century Gothic" w:hAnsi="Century Gothic" w:cs="Arial"/>
                <w:color w:val="1F3864"/>
              </w:rPr>
              <w:t>start up</w:t>
            </w:r>
            <w:proofErr w:type="spellEnd"/>
            <w:r w:rsidRPr="00FD3CF6">
              <w:rPr>
                <w:rFonts w:ascii="Century Gothic" w:hAnsi="Century Gothic" w:cs="Arial"/>
                <w:color w:val="1F3864"/>
              </w:rPr>
              <w:t>.</w:t>
            </w:r>
          </w:p>
          <w:p w:rsidRPr="00FD3CF6" w:rsidR="00FD3CF6" w:rsidP="00FD3CF6" w:rsidRDefault="00FD3CF6" w14:paraId="06745FF4" w14:textId="77777777">
            <w:pPr>
              <w:autoSpaceDE w:val="0"/>
              <w:autoSpaceDN w:val="0"/>
              <w:adjustRightInd w:val="0"/>
              <w:rPr>
                <w:rFonts w:ascii="Century Gothic" w:hAnsi="Century Gothic" w:cs="Arial"/>
                <w:color w:val="1F3864"/>
              </w:rPr>
            </w:pPr>
          </w:p>
          <w:p w:rsidRPr="00FD3CF6" w:rsidR="00FD3CF6" w:rsidP="00FD3CF6" w:rsidRDefault="00FD3CF6" w14:paraId="3991D940" w14:textId="77777777">
            <w:pPr>
              <w:autoSpaceDE w:val="0"/>
              <w:autoSpaceDN w:val="0"/>
              <w:adjustRightInd w:val="0"/>
              <w:rPr>
                <w:rFonts w:ascii="Century Gothic" w:hAnsi="Century Gothic" w:cs="Arial"/>
                <w:b/>
                <w:i/>
                <w:color w:val="1F3864"/>
              </w:rPr>
            </w:pPr>
            <w:r w:rsidRPr="00FD3CF6">
              <w:rPr>
                <w:rFonts w:ascii="Century Gothic" w:hAnsi="Century Gothic" w:cs="Arial"/>
                <w:color w:val="1F3864"/>
              </w:rPr>
              <w:t xml:space="preserve">This theme enables students to understand how businesses identify opportunities and to explore how businesses focus on developing a competitive advantage through interacting with customers. </w:t>
            </w:r>
          </w:p>
          <w:p w:rsidRPr="00FD3CF6" w:rsidR="00FD3CF6" w:rsidP="00FD3CF6" w:rsidRDefault="00FD3CF6" w14:paraId="2B483C46" w14:textId="77777777">
            <w:pPr>
              <w:autoSpaceDE w:val="0"/>
              <w:autoSpaceDN w:val="0"/>
              <w:adjustRightInd w:val="0"/>
              <w:rPr>
                <w:rFonts w:ascii="Century Gothic" w:hAnsi="Century Gothic" w:cs="Arial"/>
                <w:b/>
                <w:iCs/>
                <w:color w:val="1F3864"/>
              </w:rPr>
            </w:pPr>
          </w:p>
          <w:p w:rsidRPr="00FD3CF6" w:rsidR="00FD3CF6" w:rsidP="00FD3CF6" w:rsidRDefault="00FD3CF6" w14:paraId="0D3D22F9" w14:textId="77777777">
            <w:pPr>
              <w:autoSpaceDE w:val="0"/>
              <w:autoSpaceDN w:val="0"/>
              <w:adjustRightInd w:val="0"/>
              <w:rPr>
                <w:rFonts w:ascii="Century Gothic" w:hAnsi="Century Gothic" w:cs="Arial"/>
                <w:bCs/>
                <w:iCs/>
                <w:color w:val="FF0000"/>
              </w:rPr>
            </w:pPr>
            <w:r w:rsidRPr="00FD3CF6">
              <w:rPr>
                <w:rFonts w:ascii="Century Gothic" w:hAnsi="Century Gothic" w:cs="Arial"/>
                <w:bCs/>
                <w:iCs/>
                <w:color w:val="FF0000"/>
              </w:rPr>
              <w:t xml:space="preserve">September to November </w:t>
            </w:r>
          </w:p>
          <w:p w:rsidRPr="00FD3CF6" w:rsidR="00FD3CF6" w:rsidP="00FD3CF6" w:rsidRDefault="00FD3CF6" w14:paraId="7D736041" w14:textId="77777777">
            <w:pPr>
              <w:autoSpaceDE w:val="0"/>
              <w:autoSpaceDN w:val="0"/>
              <w:adjustRightInd w:val="0"/>
              <w:rPr>
                <w:rFonts w:ascii="Century Gothic" w:hAnsi="Century Gothic" w:cs="Arial"/>
                <w:b/>
                <w:iCs/>
                <w:color w:val="1F3864"/>
              </w:rPr>
            </w:pPr>
          </w:p>
          <w:p w:rsidRPr="00FD3CF6" w:rsidR="00FD3CF6" w:rsidP="00FD3CF6" w:rsidRDefault="00FD3CF6" w14:paraId="4E40877D" w14:textId="77777777">
            <w:pPr>
              <w:autoSpaceDE w:val="0"/>
              <w:autoSpaceDN w:val="0"/>
              <w:adjustRightInd w:val="0"/>
              <w:rPr>
                <w:rFonts w:ascii="Century Gothic" w:hAnsi="Century Gothic" w:cs="Arial"/>
                <w:b/>
                <w:iCs/>
                <w:color w:val="1F3864"/>
              </w:rPr>
            </w:pPr>
            <w:r w:rsidRPr="00FD3CF6">
              <w:rPr>
                <w:rFonts w:ascii="Century Gothic" w:hAnsi="Century Gothic" w:cs="Arial"/>
                <w:b/>
                <w:iCs/>
                <w:color w:val="1F3864"/>
              </w:rPr>
              <w:t>Theme 1:  Marketing and People</w:t>
            </w:r>
          </w:p>
          <w:p w:rsidRPr="00FD3CF6" w:rsidR="00FD3CF6" w:rsidP="00FD3CF6" w:rsidRDefault="00FD3CF6" w14:paraId="1C9A9337" w14:textId="77777777">
            <w:pPr>
              <w:autoSpaceDE w:val="0"/>
              <w:autoSpaceDN w:val="0"/>
              <w:adjustRightInd w:val="0"/>
              <w:rPr>
                <w:rFonts w:ascii="Century Gothic" w:hAnsi="Century Gothic" w:cs="Arial"/>
                <w:b/>
                <w:iCs/>
                <w:color w:val="1F3864"/>
              </w:rPr>
            </w:pPr>
          </w:p>
          <w:p w:rsidRPr="00FD3CF6" w:rsidR="00FD3CF6" w:rsidP="00FD3CF6" w:rsidRDefault="00FD3CF6" w14:paraId="710E5F6C" w14:textId="77777777">
            <w:pPr>
              <w:autoSpaceDE w:val="0"/>
              <w:autoSpaceDN w:val="0"/>
              <w:adjustRightInd w:val="0"/>
              <w:rPr>
                <w:rFonts w:ascii="Century Gothic" w:hAnsi="Century Gothic" w:cs="Arial"/>
                <w:b/>
                <w:iCs/>
                <w:color w:val="1F3864"/>
              </w:rPr>
            </w:pPr>
          </w:p>
          <w:p w:rsidRPr="00FD3CF6" w:rsidR="00FD3CF6" w:rsidP="00FD3CF6" w:rsidRDefault="00FD3CF6" w14:paraId="4F6FA626" w14:textId="77777777">
            <w:pPr>
              <w:autoSpaceDE w:val="0"/>
              <w:autoSpaceDN w:val="0"/>
              <w:adjustRightInd w:val="0"/>
              <w:rPr>
                <w:rFonts w:ascii="Century Gothic" w:hAnsi="Century Gothic" w:cs="Arial"/>
                <w:b/>
                <w:iCs/>
                <w:color w:val="1F3864"/>
              </w:rPr>
            </w:pPr>
            <w:r w:rsidRPr="00FD3CF6">
              <w:rPr>
                <w:rFonts w:ascii="Century Gothic" w:hAnsi="Century Gothic" w:cs="Arial"/>
                <w:b/>
                <w:iCs/>
                <w:color w:val="1F3864"/>
              </w:rPr>
              <w:t xml:space="preserve">1.1 Meeting customer needs </w:t>
            </w:r>
          </w:p>
          <w:p w:rsidRPr="00FD3CF6" w:rsidR="00FD3CF6" w:rsidP="00FD3CF6" w:rsidRDefault="00FD3CF6" w14:paraId="0945D9A6" w14:textId="77777777">
            <w:pPr>
              <w:autoSpaceDE w:val="0"/>
              <w:autoSpaceDN w:val="0"/>
              <w:adjustRightInd w:val="0"/>
              <w:rPr>
                <w:rFonts w:ascii="Century Gothic" w:hAnsi="Century Gothic" w:cs="Arial"/>
                <w:b/>
                <w:i/>
                <w:color w:val="1F3864"/>
              </w:rPr>
            </w:pPr>
          </w:p>
          <w:p w:rsidRPr="00FD3CF6" w:rsidR="00FD3CF6" w:rsidP="00FD3CF6" w:rsidRDefault="00FD3CF6" w14:paraId="57BB609D" w14:textId="77777777">
            <w:pPr>
              <w:autoSpaceDE w:val="0"/>
              <w:autoSpaceDN w:val="0"/>
              <w:adjustRightInd w:val="0"/>
              <w:rPr>
                <w:rFonts w:ascii="Century Gothic" w:hAnsi="Century Gothic" w:cs="Arial"/>
                <w:color w:val="1F3864"/>
              </w:rPr>
            </w:pPr>
            <w:r w:rsidRPr="00FD3CF6">
              <w:rPr>
                <w:rFonts w:ascii="Century Gothic" w:hAnsi="Century Gothic" w:cs="Arial"/>
                <w:color w:val="1F3864"/>
              </w:rPr>
              <w:t>In this theme, students explore the finance and operations functions and investigate external influences on business.   This theme enables students to develop an understanding of raising and managing finance and measuring business performance.</w:t>
            </w:r>
          </w:p>
          <w:p w:rsidRPr="00FD3CF6" w:rsidR="00FD3CF6" w:rsidP="00FD3CF6" w:rsidRDefault="00FD3CF6" w14:paraId="4A76406D" w14:textId="77777777">
            <w:pPr>
              <w:autoSpaceDE w:val="0"/>
              <w:autoSpaceDN w:val="0"/>
              <w:adjustRightInd w:val="0"/>
              <w:rPr>
                <w:rFonts w:ascii="Century Gothic" w:hAnsi="Century Gothic" w:cs="Arial"/>
                <w:color w:val="1F3864"/>
              </w:rPr>
            </w:pPr>
          </w:p>
          <w:p w:rsidRPr="00FD3CF6" w:rsidR="00FD3CF6" w:rsidP="00FD3CF6" w:rsidRDefault="00FD3CF6" w14:paraId="359263D3" w14:textId="77777777">
            <w:pPr>
              <w:rPr>
                <w:rFonts w:ascii="Century Gothic" w:hAnsi="Century Gothic" w:cs="Arial"/>
                <w:color w:val="1F3864"/>
              </w:rPr>
            </w:pPr>
            <w:r w:rsidRPr="00FD3CF6">
              <w:rPr>
                <w:rFonts w:ascii="Century Gothic" w:hAnsi="Century Gothic" w:cs="Arial"/>
                <w:color w:val="1F3864"/>
              </w:rPr>
              <w:t>1.1.1 The market</w:t>
            </w:r>
          </w:p>
          <w:p w:rsidRPr="00FD3CF6" w:rsidR="00FD3CF6" w:rsidP="00FD3CF6" w:rsidRDefault="00FD3CF6" w14:paraId="4C0C6168" w14:textId="77777777">
            <w:pPr>
              <w:rPr>
                <w:rFonts w:ascii="Century Gothic" w:hAnsi="Century Gothic" w:cs="Arial"/>
                <w:color w:val="1F3864"/>
              </w:rPr>
            </w:pPr>
            <w:r w:rsidRPr="00FD3CF6">
              <w:rPr>
                <w:rFonts w:ascii="Century Gothic" w:hAnsi="Century Gothic" w:cs="Arial"/>
                <w:color w:val="1F3864"/>
              </w:rPr>
              <w:t>1.2.1 Market research</w:t>
            </w:r>
          </w:p>
          <w:p w:rsidRPr="00FD3CF6" w:rsidR="00FD3CF6" w:rsidP="00FD3CF6" w:rsidRDefault="00FD3CF6" w14:paraId="12019EC3" w14:textId="77777777">
            <w:pPr>
              <w:rPr>
                <w:rFonts w:ascii="Century Gothic" w:hAnsi="Century Gothic" w:cs="Arial"/>
                <w:color w:val="1F3864"/>
              </w:rPr>
            </w:pPr>
            <w:r w:rsidRPr="00FD3CF6">
              <w:rPr>
                <w:rFonts w:ascii="Century Gothic" w:hAnsi="Century Gothic" w:cs="Arial"/>
                <w:color w:val="1F3864"/>
              </w:rPr>
              <w:t>1.1.3 Market positioning</w:t>
            </w:r>
          </w:p>
          <w:p w:rsidRPr="00FD3CF6" w:rsidR="00FD3CF6" w:rsidP="00FD3CF6" w:rsidRDefault="00FD3CF6" w14:paraId="6334595B" w14:textId="77777777">
            <w:pPr>
              <w:rPr>
                <w:rFonts w:ascii="Century Gothic" w:hAnsi="Century Gothic" w:cs="Arial"/>
                <w:color w:val="1F3864"/>
              </w:rPr>
            </w:pPr>
          </w:p>
          <w:p w:rsidRPr="00FD3CF6" w:rsidR="00FD3CF6" w:rsidP="00FD3CF6" w:rsidRDefault="00FD3CF6" w14:paraId="6A54F2F0" w14:textId="77777777">
            <w:pPr>
              <w:rPr>
                <w:rFonts w:ascii="Century Gothic" w:hAnsi="Century Gothic" w:cs="Arial"/>
                <w:b/>
                <w:bCs/>
                <w:color w:val="44546A"/>
              </w:rPr>
            </w:pPr>
            <w:r w:rsidRPr="00FD3CF6">
              <w:rPr>
                <w:rFonts w:ascii="Century Gothic" w:hAnsi="Century Gothic" w:cs="Arial"/>
                <w:b/>
                <w:bCs/>
                <w:color w:val="44546A"/>
              </w:rPr>
              <w:t xml:space="preserve">1.2 The market </w:t>
            </w:r>
          </w:p>
          <w:p w:rsidRPr="00FD3CF6" w:rsidR="00FD3CF6" w:rsidP="00FD3CF6" w:rsidRDefault="00FD3CF6" w14:paraId="57F8DD31" w14:textId="77777777">
            <w:pPr>
              <w:rPr>
                <w:rFonts w:ascii="Century Gothic" w:hAnsi="Century Gothic" w:cs="Arial"/>
                <w:b/>
                <w:bCs/>
                <w:color w:val="44546A"/>
              </w:rPr>
            </w:pPr>
          </w:p>
          <w:p w:rsidRPr="00FD3CF6" w:rsidR="00FD3CF6" w:rsidP="00FD3CF6" w:rsidRDefault="00FD3CF6" w14:paraId="014A923F" w14:textId="77777777">
            <w:pPr>
              <w:rPr>
                <w:rFonts w:ascii="Century Gothic" w:hAnsi="Century Gothic" w:cs="Arial"/>
                <w:color w:val="44546A"/>
              </w:rPr>
            </w:pPr>
            <w:r w:rsidRPr="00FD3CF6">
              <w:rPr>
                <w:rFonts w:ascii="Century Gothic" w:hAnsi="Century Gothic" w:cs="Arial"/>
                <w:color w:val="44546A"/>
              </w:rPr>
              <w:lastRenderedPageBreak/>
              <w:t>1.2.1 Demand</w:t>
            </w:r>
          </w:p>
          <w:p w:rsidRPr="00FD3CF6" w:rsidR="00FD3CF6" w:rsidP="00FD3CF6" w:rsidRDefault="00FD3CF6" w14:paraId="24D92E84" w14:textId="77777777">
            <w:pPr>
              <w:rPr>
                <w:rFonts w:ascii="Century Gothic" w:hAnsi="Century Gothic" w:cs="Arial"/>
                <w:color w:val="44546A"/>
              </w:rPr>
            </w:pPr>
            <w:r w:rsidRPr="00FD3CF6">
              <w:rPr>
                <w:rFonts w:ascii="Century Gothic" w:hAnsi="Century Gothic" w:cs="Arial"/>
                <w:color w:val="44546A"/>
              </w:rPr>
              <w:t>1.2.2 Supply</w:t>
            </w:r>
          </w:p>
          <w:p w:rsidRPr="00FD3CF6" w:rsidR="00FD3CF6" w:rsidP="00FD3CF6" w:rsidRDefault="00FD3CF6" w14:paraId="3ADA3733" w14:textId="77777777">
            <w:pPr>
              <w:rPr>
                <w:rFonts w:ascii="Century Gothic" w:hAnsi="Century Gothic" w:cs="Arial"/>
                <w:color w:val="44546A"/>
              </w:rPr>
            </w:pPr>
            <w:r w:rsidRPr="00FD3CF6">
              <w:rPr>
                <w:rFonts w:ascii="Century Gothic" w:hAnsi="Century Gothic" w:cs="Arial"/>
                <w:color w:val="44546A"/>
              </w:rPr>
              <w:t>1.2.3 Markets</w:t>
            </w:r>
          </w:p>
          <w:p w:rsidRPr="00FD3CF6" w:rsidR="00FD3CF6" w:rsidP="00FD3CF6" w:rsidRDefault="00FD3CF6" w14:paraId="60847C2D" w14:textId="77777777">
            <w:pPr>
              <w:rPr>
                <w:rFonts w:ascii="Century Gothic" w:hAnsi="Century Gothic" w:cs="Arial"/>
                <w:color w:val="44546A"/>
              </w:rPr>
            </w:pPr>
            <w:r w:rsidRPr="00FD3CF6">
              <w:rPr>
                <w:rFonts w:ascii="Century Gothic" w:hAnsi="Century Gothic" w:cs="Arial"/>
                <w:color w:val="44546A"/>
              </w:rPr>
              <w:t>1.2.4 Price elasticity of demand</w:t>
            </w:r>
          </w:p>
          <w:p w:rsidRPr="00FD3CF6" w:rsidR="00FD3CF6" w:rsidP="00FD3CF6" w:rsidRDefault="00FD3CF6" w14:paraId="559CA802" w14:textId="77777777">
            <w:pPr>
              <w:rPr>
                <w:rFonts w:ascii="Century Gothic" w:hAnsi="Century Gothic" w:cs="Arial"/>
                <w:color w:val="44546A"/>
              </w:rPr>
            </w:pPr>
            <w:r w:rsidRPr="00FD3CF6">
              <w:rPr>
                <w:rFonts w:ascii="Century Gothic" w:hAnsi="Century Gothic" w:cs="Arial"/>
                <w:color w:val="44546A"/>
              </w:rPr>
              <w:t>1.2.5 Income elasticity of demand</w:t>
            </w:r>
          </w:p>
          <w:p w:rsidRPr="00FD3CF6" w:rsidR="00FD3CF6" w:rsidP="00FD3CF6" w:rsidRDefault="00FD3CF6" w14:paraId="75E63083" w14:textId="77777777">
            <w:pPr>
              <w:rPr>
                <w:rFonts w:ascii="Century Gothic" w:hAnsi="Century Gothic" w:cs="Arial"/>
                <w:color w:val="1F3864"/>
              </w:rPr>
            </w:pPr>
          </w:p>
          <w:p w:rsidRPr="00FD3CF6" w:rsidR="00FD3CF6" w:rsidP="00FD3CF6" w:rsidRDefault="00FD3CF6" w14:paraId="1ADFFEFD" w14:textId="77777777">
            <w:pPr>
              <w:autoSpaceDE w:val="0"/>
              <w:autoSpaceDN w:val="0"/>
              <w:adjustRightInd w:val="0"/>
              <w:rPr>
                <w:rFonts w:ascii="Century Gothic" w:hAnsi="Century Gothic" w:cs="Arial"/>
                <w:b/>
                <w:i/>
                <w:color w:val="1F3864"/>
              </w:rPr>
            </w:pPr>
          </w:p>
          <w:p w:rsidRPr="00FD3CF6" w:rsidR="00FD3CF6" w:rsidP="00FD3CF6" w:rsidRDefault="00FD3CF6" w14:paraId="1E45EAE2" w14:textId="77777777">
            <w:pPr>
              <w:autoSpaceDE w:val="0"/>
              <w:autoSpaceDN w:val="0"/>
              <w:adjustRightInd w:val="0"/>
              <w:rPr>
                <w:rFonts w:ascii="Century Gothic" w:hAnsi="Century Gothic" w:cs="Arial"/>
                <w:b/>
                <w:iCs/>
                <w:color w:val="1F3864"/>
              </w:rPr>
            </w:pPr>
            <w:r w:rsidRPr="00FD3CF6">
              <w:rPr>
                <w:rFonts w:ascii="Century Gothic" w:hAnsi="Century Gothic" w:cs="Arial"/>
                <w:b/>
                <w:iCs/>
                <w:color w:val="1F3864"/>
              </w:rPr>
              <w:t xml:space="preserve">Theme 2: Managing business activities </w:t>
            </w:r>
          </w:p>
          <w:p w:rsidRPr="00FD3CF6" w:rsidR="00FD3CF6" w:rsidP="00FD3CF6" w:rsidRDefault="00FD3CF6" w14:paraId="7B5091B3" w14:textId="77777777">
            <w:pPr>
              <w:autoSpaceDE w:val="0"/>
              <w:autoSpaceDN w:val="0"/>
              <w:adjustRightInd w:val="0"/>
              <w:rPr>
                <w:rFonts w:ascii="Century Gothic" w:hAnsi="Century Gothic" w:cs="Arial"/>
                <w:b/>
                <w:iCs/>
                <w:color w:val="1F3864"/>
              </w:rPr>
            </w:pPr>
          </w:p>
          <w:p w:rsidRPr="00FD3CF6" w:rsidR="00FD3CF6" w:rsidP="00FD3CF6" w:rsidRDefault="00FD3CF6" w14:paraId="5CF289AB" w14:textId="77777777">
            <w:pPr>
              <w:autoSpaceDE w:val="0"/>
              <w:autoSpaceDN w:val="0"/>
              <w:adjustRightInd w:val="0"/>
              <w:rPr>
                <w:rFonts w:ascii="Century Gothic" w:hAnsi="Century Gothic" w:cs="Arial"/>
                <w:b/>
                <w:iCs/>
                <w:color w:val="1F3864"/>
              </w:rPr>
            </w:pPr>
            <w:r w:rsidRPr="00FD3CF6">
              <w:rPr>
                <w:rFonts w:ascii="Century Gothic" w:hAnsi="Century Gothic" w:cs="Arial"/>
                <w:b/>
                <w:bCs/>
                <w:color w:val="1F3864"/>
              </w:rPr>
              <w:t xml:space="preserve">2.1 Raising finance </w:t>
            </w:r>
          </w:p>
          <w:p w:rsidRPr="00FD3CF6" w:rsidR="00FD3CF6" w:rsidP="00FD3CF6" w:rsidRDefault="00FD3CF6" w14:paraId="5F9858E2" w14:textId="77777777">
            <w:pPr>
              <w:rPr>
                <w:rFonts w:ascii="Century Gothic" w:hAnsi="Century Gothic" w:cs="Arial"/>
                <w:b/>
                <w:bCs/>
                <w:color w:val="1F3864"/>
              </w:rPr>
            </w:pPr>
          </w:p>
          <w:p w:rsidRPr="00FD3CF6" w:rsidR="00FD3CF6" w:rsidP="00FD3CF6" w:rsidRDefault="00FD3CF6" w14:paraId="7296C84A" w14:textId="77777777">
            <w:pPr>
              <w:rPr>
                <w:rFonts w:ascii="Century Gothic" w:hAnsi="Century Gothic" w:cs="Arial"/>
                <w:color w:val="1F3864"/>
              </w:rPr>
            </w:pPr>
            <w:r w:rsidRPr="00FD3CF6">
              <w:rPr>
                <w:rFonts w:ascii="Century Gothic" w:hAnsi="Century Gothic" w:cs="Arial"/>
                <w:color w:val="1F3864"/>
              </w:rPr>
              <w:t>2.1.1 Internal finance</w:t>
            </w:r>
          </w:p>
          <w:p w:rsidRPr="00FD3CF6" w:rsidR="00FD3CF6" w:rsidP="00FD3CF6" w:rsidRDefault="00FD3CF6" w14:paraId="1D8EB832" w14:textId="77777777">
            <w:pPr>
              <w:rPr>
                <w:rFonts w:ascii="Century Gothic" w:hAnsi="Century Gothic" w:cs="Arial"/>
                <w:color w:val="1F3864"/>
              </w:rPr>
            </w:pPr>
            <w:r w:rsidRPr="00FD3CF6">
              <w:rPr>
                <w:rFonts w:ascii="Century Gothic" w:hAnsi="Century Gothic" w:cs="Arial"/>
                <w:color w:val="1F3864"/>
              </w:rPr>
              <w:t>2.1.2 External finance</w:t>
            </w:r>
          </w:p>
          <w:p w:rsidRPr="00FD3CF6" w:rsidR="00FD3CF6" w:rsidP="00FD3CF6" w:rsidRDefault="00FD3CF6" w14:paraId="073D0CA4" w14:textId="77777777">
            <w:pPr>
              <w:rPr>
                <w:rFonts w:ascii="Century Gothic" w:hAnsi="Century Gothic" w:cs="Arial"/>
                <w:color w:val="1F3864"/>
              </w:rPr>
            </w:pPr>
            <w:r w:rsidRPr="00FD3CF6">
              <w:rPr>
                <w:rFonts w:ascii="Century Gothic" w:hAnsi="Century Gothic" w:cs="Arial"/>
                <w:color w:val="1F3864"/>
              </w:rPr>
              <w:t>2.1.3 Liability</w:t>
            </w:r>
          </w:p>
          <w:p w:rsidRPr="00FD3CF6" w:rsidR="00FD3CF6" w:rsidP="00FD3CF6" w:rsidRDefault="00FD3CF6" w14:paraId="4C1AA514" w14:textId="77777777">
            <w:pPr>
              <w:rPr>
                <w:rFonts w:ascii="Century Gothic" w:hAnsi="Century Gothic" w:cs="Arial"/>
                <w:color w:val="1F3864"/>
              </w:rPr>
            </w:pPr>
            <w:r w:rsidRPr="00FD3CF6">
              <w:rPr>
                <w:rFonts w:ascii="Century Gothic" w:hAnsi="Century Gothic" w:cs="Arial"/>
                <w:color w:val="1F3864"/>
              </w:rPr>
              <w:t>2.1.4 Planning</w:t>
            </w:r>
          </w:p>
          <w:p w:rsidRPr="00FD3CF6" w:rsidR="00FD3CF6" w:rsidP="00FD3CF6" w:rsidRDefault="00FD3CF6" w14:paraId="353BBE44" w14:textId="77777777">
            <w:pPr>
              <w:rPr>
                <w:rFonts w:ascii="Century Gothic" w:hAnsi="Century Gothic" w:cs="Arial"/>
                <w:b/>
                <w:bCs/>
                <w:color w:val="1F3864"/>
              </w:rPr>
            </w:pPr>
          </w:p>
          <w:p w:rsidRPr="00FD3CF6" w:rsidR="00FD3CF6" w:rsidP="00FD3CF6" w:rsidRDefault="00FD3CF6" w14:paraId="4FFF13EA" w14:textId="77777777">
            <w:pPr>
              <w:rPr>
                <w:rFonts w:ascii="Century Gothic" w:hAnsi="Century Gothic" w:cs="Arial"/>
                <w:b/>
                <w:bCs/>
                <w:color w:val="1F3864"/>
              </w:rPr>
            </w:pPr>
            <w:r w:rsidRPr="00FD3CF6">
              <w:rPr>
                <w:rFonts w:ascii="Century Gothic" w:hAnsi="Century Gothic" w:cs="Arial"/>
                <w:b/>
                <w:bCs/>
                <w:color w:val="1F3864"/>
              </w:rPr>
              <w:t>2.2 Financial Planning</w:t>
            </w:r>
          </w:p>
          <w:p w:rsidRPr="00FD3CF6" w:rsidR="00FD3CF6" w:rsidP="00FD3CF6" w:rsidRDefault="00FD3CF6" w14:paraId="07ABD05A" w14:textId="77777777">
            <w:pPr>
              <w:rPr>
                <w:rFonts w:ascii="Century Gothic" w:hAnsi="Century Gothic" w:cs="Arial"/>
                <w:color w:val="1F3864"/>
              </w:rPr>
            </w:pPr>
          </w:p>
          <w:p w:rsidRPr="00FD3CF6" w:rsidR="00FD3CF6" w:rsidP="00FD3CF6" w:rsidRDefault="00FD3CF6" w14:paraId="6564C617" w14:textId="77777777">
            <w:pPr>
              <w:rPr>
                <w:rFonts w:ascii="Century Gothic" w:hAnsi="Century Gothic" w:cs="Arial"/>
                <w:color w:val="1F3864"/>
              </w:rPr>
            </w:pPr>
            <w:r w:rsidRPr="00FD3CF6">
              <w:rPr>
                <w:rFonts w:ascii="Century Gothic" w:hAnsi="Century Gothic" w:cs="Arial"/>
                <w:color w:val="1F3864"/>
              </w:rPr>
              <w:t>2.2.1 Sales forecasting</w:t>
            </w:r>
          </w:p>
          <w:p w:rsidRPr="00FD3CF6" w:rsidR="00FD3CF6" w:rsidP="00FD3CF6" w:rsidRDefault="00FD3CF6" w14:paraId="66103F70" w14:textId="77777777">
            <w:pPr>
              <w:rPr>
                <w:rFonts w:ascii="Century Gothic" w:hAnsi="Century Gothic" w:cs="Arial"/>
                <w:color w:val="1F3864"/>
              </w:rPr>
            </w:pPr>
            <w:r w:rsidRPr="00FD3CF6">
              <w:rPr>
                <w:rFonts w:ascii="Century Gothic" w:hAnsi="Century Gothic" w:cs="Arial"/>
                <w:color w:val="1F3864"/>
              </w:rPr>
              <w:t>2.2.2 Sales revenue and costs</w:t>
            </w:r>
          </w:p>
          <w:p w:rsidRPr="00FD3CF6" w:rsidR="00FD3CF6" w:rsidP="00FD3CF6" w:rsidRDefault="00FD3CF6" w14:paraId="185E98C9" w14:textId="77777777">
            <w:pPr>
              <w:rPr>
                <w:rFonts w:ascii="Century Gothic" w:hAnsi="Century Gothic" w:cs="Arial"/>
                <w:color w:val="1F3864"/>
              </w:rPr>
            </w:pPr>
            <w:r w:rsidRPr="00FD3CF6">
              <w:rPr>
                <w:rFonts w:ascii="Century Gothic" w:hAnsi="Century Gothic" w:cs="Arial"/>
                <w:color w:val="1F3864"/>
              </w:rPr>
              <w:t xml:space="preserve">2.2.3 Break even </w:t>
            </w:r>
          </w:p>
          <w:p w:rsidRPr="00FD3CF6" w:rsidR="00FD3CF6" w:rsidP="00FD3CF6" w:rsidRDefault="00FD3CF6" w14:paraId="00181C7B" w14:textId="77777777">
            <w:pPr>
              <w:rPr>
                <w:rFonts w:ascii="Century Gothic" w:hAnsi="Century Gothic" w:cs="Arial"/>
                <w:color w:val="1F3864"/>
              </w:rPr>
            </w:pPr>
            <w:r w:rsidRPr="00FD3CF6">
              <w:rPr>
                <w:rFonts w:ascii="Century Gothic" w:hAnsi="Century Gothic" w:cs="Arial"/>
                <w:color w:val="1F3864"/>
              </w:rPr>
              <w:t xml:space="preserve">2.2.4 Budgets </w:t>
            </w:r>
          </w:p>
          <w:p w:rsidRPr="00FD3CF6" w:rsidR="00FD3CF6" w:rsidP="00FD3CF6" w:rsidRDefault="00FD3CF6" w14:paraId="38095CC5" w14:textId="77777777">
            <w:pPr>
              <w:autoSpaceDE w:val="0"/>
              <w:autoSpaceDN w:val="0"/>
              <w:adjustRightInd w:val="0"/>
              <w:rPr>
                <w:rFonts w:ascii="Century Gothic" w:hAnsi="Century Gothic" w:cs="Arial"/>
                <w:b/>
                <w:i/>
                <w:color w:val="1F3864"/>
              </w:rPr>
            </w:pPr>
          </w:p>
        </w:tc>
        <w:tc>
          <w:tcPr>
            <w:tcW w:w="3628" w:type="dxa"/>
            <w:tcBorders>
              <w:left w:val="single" w:color="auto" w:sz="4" w:space="0"/>
            </w:tcBorders>
            <w:tcMar/>
          </w:tcPr>
          <w:p w:rsidRPr="00FD3CF6" w:rsidR="00FD3CF6" w:rsidP="00FD3CF6" w:rsidRDefault="00FD3CF6" w14:paraId="5A38D359" w14:textId="77777777">
            <w:pPr>
              <w:autoSpaceDE w:val="0"/>
              <w:autoSpaceDN w:val="0"/>
              <w:adjustRightInd w:val="0"/>
              <w:rPr>
                <w:rFonts w:ascii="Century Gothic" w:hAnsi="Century Gothic" w:cs="Arial"/>
                <w:b/>
                <w:i/>
                <w:color w:val="1F3864"/>
              </w:rPr>
            </w:pPr>
            <w:r w:rsidRPr="00FD3CF6">
              <w:rPr>
                <w:rFonts w:ascii="Century Gothic" w:hAnsi="Century Gothic" w:cs="Arial"/>
                <w:color w:val="1F3864"/>
              </w:rPr>
              <w:lastRenderedPageBreak/>
              <w:t>Students develop an understanding of how businesses need to adapt their marketing to operate in a dynamic business environment. This theme also considers people, exploring how businesses recruit, train, organise and motivate employees, as well as the role of enterprising individuals and leaders.</w:t>
            </w:r>
          </w:p>
          <w:p w:rsidRPr="00FD3CF6" w:rsidR="00FD3CF6" w:rsidP="00FD3CF6" w:rsidRDefault="00FD3CF6" w14:paraId="5110E661" w14:textId="77777777">
            <w:pPr>
              <w:rPr>
                <w:rFonts w:ascii="Arial" w:hAnsi="Arial" w:cs="Arial"/>
                <w:bCs/>
                <w:i/>
                <w:color w:val="FF0000"/>
                <w:sz w:val="20"/>
              </w:rPr>
            </w:pPr>
          </w:p>
          <w:p w:rsidRPr="00FD3CF6" w:rsidR="00FD3CF6" w:rsidP="00FD3CF6" w:rsidRDefault="00FD3CF6" w14:paraId="10630A68" w14:textId="77777777">
            <w:pPr>
              <w:rPr>
                <w:rFonts w:ascii="Century Gothic" w:hAnsi="Century Gothic" w:cs="Arial"/>
                <w:bCs/>
                <w:iCs/>
                <w:color w:val="FF0000"/>
              </w:rPr>
            </w:pPr>
            <w:r w:rsidRPr="00FD3CF6">
              <w:rPr>
                <w:rFonts w:ascii="Century Gothic" w:hAnsi="Century Gothic" w:cs="Arial"/>
                <w:color w:val="FF0000"/>
              </w:rPr>
              <w:t>December to February</w:t>
            </w:r>
          </w:p>
          <w:p w:rsidRPr="00FD3CF6" w:rsidR="00FD3CF6" w:rsidP="00FD3CF6" w:rsidRDefault="00FD3CF6" w14:paraId="4292F23A" w14:textId="77777777">
            <w:pPr>
              <w:rPr>
                <w:rFonts w:ascii="Century Gothic" w:hAnsi="Century Gothic" w:cs="Arial"/>
                <w:b/>
                <w:bCs/>
                <w:color w:val="44546A"/>
              </w:rPr>
            </w:pPr>
            <w:r w:rsidRPr="00FD3CF6">
              <w:rPr>
                <w:rFonts w:ascii="Century Gothic" w:hAnsi="Century Gothic" w:cs="Arial"/>
                <w:b/>
                <w:bCs/>
                <w:color w:val="44546A"/>
              </w:rPr>
              <w:t xml:space="preserve">1.3 Marketing mix and strategy </w:t>
            </w:r>
          </w:p>
          <w:p w:rsidRPr="00FD3CF6" w:rsidR="00FD3CF6" w:rsidP="00FD3CF6" w:rsidRDefault="00FD3CF6" w14:paraId="1A6368A0" w14:textId="77777777">
            <w:pPr>
              <w:rPr>
                <w:rFonts w:ascii="Century Gothic" w:hAnsi="Century Gothic" w:cs="Arial"/>
                <w:b/>
                <w:bCs/>
                <w:color w:val="44546A"/>
              </w:rPr>
            </w:pPr>
          </w:p>
          <w:p w:rsidRPr="00FD3CF6" w:rsidR="00FD3CF6" w:rsidP="00FD3CF6" w:rsidRDefault="00FD3CF6" w14:paraId="72B17586" w14:textId="77777777">
            <w:pPr>
              <w:rPr>
                <w:rFonts w:ascii="Century Gothic" w:hAnsi="Century Gothic" w:cs="Arial"/>
                <w:color w:val="44546A"/>
              </w:rPr>
            </w:pPr>
            <w:r w:rsidRPr="00FD3CF6">
              <w:rPr>
                <w:rFonts w:ascii="Century Gothic" w:hAnsi="Century Gothic" w:cs="Arial"/>
                <w:color w:val="44546A"/>
              </w:rPr>
              <w:t>1.3.1 Product/Service Design</w:t>
            </w:r>
          </w:p>
          <w:p w:rsidRPr="00FD3CF6" w:rsidR="00FD3CF6" w:rsidP="00FD3CF6" w:rsidRDefault="00FD3CF6" w14:paraId="1CF686C0" w14:textId="77777777">
            <w:pPr>
              <w:rPr>
                <w:rFonts w:ascii="Century Gothic" w:hAnsi="Century Gothic" w:cs="Arial"/>
                <w:color w:val="44546A"/>
              </w:rPr>
            </w:pPr>
            <w:r w:rsidRPr="00FD3CF6">
              <w:rPr>
                <w:rFonts w:ascii="Century Gothic" w:hAnsi="Century Gothic" w:cs="Arial"/>
                <w:color w:val="44546A"/>
              </w:rPr>
              <w:t>1.3.2 Branding and promotion</w:t>
            </w:r>
          </w:p>
          <w:p w:rsidRPr="00FD3CF6" w:rsidR="00FD3CF6" w:rsidP="00FD3CF6" w:rsidRDefault="00FD3CF6" w14:paraId="389C2AF9" w14:textId="77777777">
            <w:pPr>
              <w:rPr>
                <w:rFonts w:ascii="Century Gothic" w:hAnsi="Century Gothic" w:cs="Arial"/>
                <w:color w:val="44546A"/>
              </w:rPr>
            </w:pPr>
            <w:r w:rsidRPr="00FD3CF6">
              <w:rPr>
                <w:rFonts w:ascii="Century Gothic" w:hAnsi="Century Gothic" w:cs="Arial"/>
                <w:color w:val="44546A"/>
              </w:rPr>
              <w:t>1.3.3 Pricing strategies</w:t>
            </w:r>
          </w:p>
          <w:p w:rsidRPr="00FD3CF6" w:rsidR="00FD3CF6" w:rsidP="00FD3CF6" w:rsidRDefault="00FD3CF6" w14:paraId="5A296746" w14:textId="77777777">
            <w:pPr>
              <w:rPr>
                <w:rFonts w:ascii="Century Gothic" w:hAnsi="Century Gothic" w:cs="Arial"/>
                <w:color w:val="44546A"/>
              </w:rPr>
            </w:pPr>
            <w:r w:rsidRPr="00FD3CF6">
              <w:rPr>
                <w:rFonts w:ascii="Century Gothic" w:hAnsi="Century Gothic" w:cs="Arial"/>
                <w:color w:val="44546A"/>
              </w:rPr>
              <w:t>1.3.4 Distribution</w:t>
            </w:r>
          </w:p>
          <w:p w:rsidRPr="00FD3CF6" w:rsidR="00FD3CF6" w:rsidP="00FD3CF6" w:rsidRDefault="00FD3CF6" w14:paraId="016BD9F3" w14:textId="77777777">
            <w:pPr>
              <w:rPr>
                <w:rFonts w:ascii="Century Gothic" w:hAnsi="Century Gothic" w:cs="Arial"/>
                <w:color w:val="44546A"/>
              </w:rPr>
            </w:pPr>
            <w:r w:rsidRPr="00FD3CF6">
              <w:rPr>
                <w:rFonts w:ascii="Century Gothic" w:hAnsi="Century Gothic" w:cs="Arial"/>
                <w:color w:val="44546A"/>
              </w:rPr>
              <w:t>1.3.5 Marketing strategies</w:t>
            </w:r>
          </w:p>
          <w:p w:rsidRPr="00FD3CF6" w:rsidR="00FD3CF6" w:rsidP="00FD3CF6" w:rsidRDefault="00FD3CF6" w14:paraId="2194F9E0" w14:textId="77777777">
            <w:pPr>
              <w:rPr>
                <w:rFonts w:ascii="Century Gothic" w:hAnsi="Century Gothic" w:cs="Arial"/>
                <w:color w:val="44546A"/>
              </w:rPr>
            </w:pPr>
          </w:p>
          <w:p w:rsidRPr="00FD3CF6" w:rsidR="00FD3CF6" w:rsidP="00FD3CF6" w:rsidRDefault="00FD3CF6" w14:paraId="6B42BB7F" w14:textId="77777777">
            <w:pPr>
              <w:rPr>
                <w:rFonts w:ascii="Century Gothic" w:hAnsi="Century Gothic" w:cs="Arial"/>
                <w:b/>
                <w:bCs/>
                <w:color w:val="44546A"/>
              </w:rPr>
            </w:pPr>
            <w:r w:rsidRPr="00FD3CF6">
              <w:rPr>
                <w:rFonts w:ascii="Century Gothic" w:hAnsi="Century Gothic" w:cs="Arial"/>
                <w:b/>
                <w:bCs/>
                <w:color w:val="44546A"/>
              </w:rPr>
              <w:t xml:space="preserve">1.4 Managing people </w:t>
            </w:r>
          </w:p>
          <w:p w:rsidRPr="00FD3CF6" w:rsidR="00FD3CF6" w:rsidP="00FD3CF6" w:rsidRDefault="00FD3CF6" w14:paraId="7A1FFA85" w14:textId="77777777">
            <w:pPr>
              <w:rPr>
                <w:rFonts w:ascii="Century Gothic" w:hAnsi="Century Gothic" w:cs="Arial"/>
                <w:b/>
                <w:bCs/>
                <w:color w:val="44546A"/>
              </w:rPr>
            </w:pPr>
          </w:p>
          <w:p w:rsidRPr="00FD3CF6" w:rsidR="00FD3CF6" w:rsidP="00FD3CF6" w:rsidRDefault="00FD3CF6" w14:paraId="37DAC0D2" w14:textId="77777777">
            <w:pPr>
              <w:rPr>
                <w:rFonts w:ascii="Century Gothic" w:hAnsi="Century Gothic" w:cs="Arial"/>
                <w:color w:val="44546A"/>
              </w:rPr>
            </w:pPr>
            <w:r w:rsidRPr="00FD3CF6">
              <w:rPr>
                <w:rFonts w:ascii="Century Gothic" w:hAnsi="Century Gothic" w:cs="Arial"/>
                <w:color w:val="44546A"/>
              </w:rPr>
              <w:t>1.4.1 Approaches to staffing</w:t>
            </w:r>
          </w:p>
          <w:p w:rsidRPr="00FD3CF6" w:rsidR="00FD3CF6" w:rsidP="00FD3CF6" w:rsidRDefault="00FD3CF6" w14:paraId="5E23FF8B" w14:textId="77777777">
            <w:pPr>
              <w:rPr>
                <w:rFonts w:ascii="Century Gothic" w:hAnsi="Century Gothic" w:cs="Arial"/>
                <w:color w:val="44546A"/>
              </w:rPr>
            </w:pPr>
            <w:r w:rsidRPr="00FD3CF6">
              <w:rPr>
                <w:rFonts w:ascii="Century Gothic" w:hAnsi="Century Gothic" w:cs="Arial"/>
                <w:color w:val="44546A"/>
              </w:rPr>
              <w:t>1.4.2 Recruitment and Selection</w:t>
            </w:r>
          </w:p>
          <w:p w:rsidRPr="00FD3CF6" w:rsidR="00FD3CF6" w:rsidP="00FD3CF6" w:rsidRDefault="00FD3CF6" w14:paraId="260F6DBC" w14:textId="77777777">
            <w:pPr>
              <w:rPr>
                <w:rFonts w:ascii="Century Gothic" w:hAnsi="Century Gothic" w:cs="Arial"/>
                <w:color w:val="44546A"/>
              </w:rPr>
            </w:pPr>
            <w:r w:rsidRPr="00FD3CF6">
              <w:rPr>
                <w:rFonts w:ascii="Century Gothic" w:hAnsi="Century Gothic" w:cs="Arial"/>
                <w:color w:val="44546A"/>
              </w:rPr>
              <w:t>1.4.3 Organisation design</w:t>
            </w:r>
          </w:p>
          <w:p w:rsidRPr="00FD3CF6" w:rsidR="00FD3CF6" w:rsidP="00FD3CF6" w:rsidRDefault="00FD3CF6" w14:paraId="38F190E6" w14:textId="77777777">
            <w:pPr>
              <w:rPr>
                <w:rFonts w:ascii="Century Gothic" w:hAnsi="Century Gothic" w:cs="Arial"/>
                <w:color w:val="44546A"/>
              </w:rPr>
            </w:pPr>
            <w:r w:rsidRPr="00FD3CF6">
              <w:rPr>
                <w:rFonts w:ascii="Century Gothic" w:hAnsi="Century Gothic" w:cs="Arial"/>
                <w:color w:val="44546A"/>
              </w:rPr>
              <w:t>1.4.4 Motivation in theory</w:t>
            </w:r>
          </w:p>
          <w:p w:rsidRPr="00FD3CF6" w:rsidR="00FD3CF6" w:rsidP="00FD3CF6" w:rsidRDefault="00FD3CF6" w14:paraId="2650ABF6" w14:textId="77777777">
            <w:pPr>
              <w:rPr>
                <w:rFonts w:ascii="Century Gothic" w:hAnsi="Century Gothic" w:cs="Arial"/>
                <w:color w:val="44546A"/>
              </w:rPr>
            </w:pPr>
            <w:r w:rsidRPr="00FD3CF6">
              <w:rPr>
                <w:rFonts w:ascii="Century Gothic" w:hAnsi="Century Gothic" w:cs="Arial"/>
                <w:color w:val="44546A"/>
              </w:rPr>
              <w:t>1.4.5 Leadership</w:t>
            </w:r>
          </w:p>
          <w:p w:rsidRPr="00FD3CF6" w:rsidR="00FD3CF6" w:rsidP="00FD3CF6" w:rsidRDefault="00FD3CF6" w14:paraId="7FE1BF20" w14:textId="77777777">
            <w:pPr>
              <w:rPr>
                <w:rFonts w:ascii="Century Gothic" w:hAnsi="Century Gothic" w:cs="Arial"/>
                <w:color w:val="44546A"/>
              </w:rPr>
            </w:pPr>
          </w:p>
          <w:p w:rsidRPr="00FD3CF6" w:rsidR="00FD3CF6" w:rsidP="00FD3CF6" w:rsidRDefault="00FD3CF6" w14:paraId="126E28C3" w14:textId="77777777">
            <w:pPr>
              <w:rPr>
                <w:rFonts w:ascii="Century Gothic" w:hAnsi="Century Gothic" w:cs="Arial"/>
                <w:color w:val="FF0000"/>
              </w:rPr>
            </w:pPr>
          </w:p>
          <w:p w:rsidRPr="00FD3CF6" w:rsidR="00FD3CF6" w:rsidP="00FD3CF6" w:rsidRDefault="00FD3CF6" w14:paraId="62019440" w14:textId="77777777">
            <w:pPr>
              <w:rPr>
                <w:rFonts w:ascii="Century Gothic" w:hAnsi="Century Gothic" w:cs="Arial"/>
                <w:b/>
                <w:iCs/>
                <w:color w:val="44546A"/>
              </w:rPr>
            </w:pPr>
          </w:p>
          <w:p w:rsidRPr="00896A11" w:rsidR="00FD3CF6" w:rsidP="00FD3CF6" w:rsidRDefault="00FD3CF6" w14:paraId="71A13A55" w14:textId="77777777">
            <w:pPr>
              <w:rPr>
                <w:rFonts w:ascii="Century Gothic" w:hAnsi="Century Gothic" w:cs="Arial"/>
                <w:i/>
                <w:iCs/>
                <w:color w:val="44546A"/>
                <w:sz w:val="20"/>
                <w:szCs w:val="20"/>
              </w:rPr>
            </w:pPr>
            <w:r w:rsidRPr="00896A11">
              <w:rPr>
                <w:rFonts w:ascii="Century Gothic" w:hAnsi="Century Gothic" w:cs="Arial"/>
                <w:color w:val="44546A"/>
              </w:rPr>
              <w:t>2.3 Managing finance</w:t>
            </w:r>
          </w:p>
          <w:p w:rsidRPr="00896A11" w:rsidR="00FD3CF6" w:rsidP="00FD3CF6" w:rsidRDefault="00FD3CF6" w14:paraId="5147BBF9" w14:textId="77777777">
            <w:pPr>
              <w:rPr>
                <w:rFonts w:ascii="Century Gothic" w:hAnsi="Century Gothic" w:cs="Arial"/>
                <w:i/>
                <w:iCs/>
                <w:color w:val="44546A"/>
                <w:sz w:val="20"/>
                <w:szCs w:val="20"/>
              </w:rPr>
            </w:pPr>
          </w:p>
          <w:p w:rsidRPr="00896A11" w:rsidR="00FD3CF6" w:rsidP="00FD3CF6" w:rsidRDefault="00FD3CF6" w14:paraId="48032B47" w14:textId="77777777">
            <w:pPr>
              <w:rPr>
                <w:rFonts w:ascii="Century Gothic" w:hAnsi="Century Gothic" w:cs="Arial"/>
                <w:color w:val="44546A"/>
              </w:rPr>
            </w:pPr>
            <w:proofErr w:type="gramStart"/>
            <w:r w:rsidRPr="00896A11">
              <w:rPr>
                <w:rFonts w:ascii="Century Gothic" w:hAnsi="Century Gothic" w:cs="Arial"/>
                <w:color w:val="44546A"/>
              </w:rPr>
              <w:t>2.3.1  Profit</w:t>
            </w:r>
            <w:proofErr w:type="gramEnd"/>
          </w:p>
          <w:p w:rsidRPr="00896A11" w:rsidR="00FD3CF6" w:rsidP="00FD3CF6" w:rsidRDefault="00FD3CF6" w14:paraId="3CA02B3E" w14:textId="77777777">
            <w:pPr>
              <w:rPr>
                <w:rFonts w:ascii="Century Gothic" w:hAnsi="Century Gothic" w:cs="Arial"/>
                <w:color w:val="44546A"/>
              </w:rPr>
            </w:pPr>
            <w:r w:rsidRPr="00896A11">
              <w:rPr>
                <w:rFonts w:ascii="Century Gothic" w:hAnsi="Century Gothic" w:cs="Arial"/>
                <w:color w:val="44546A"/>
              </w:rPr>
              <w:t>2.3.2 Liquidity</w:t>
            </w:r>
          </w:p>
          <w:p w:rsidRPr="00896A11" w:rsidR="00FD3CF6" w:rsidP="00FD3CF6" w:rsidRDefault="00FD3CF6" w14:paraId="67A7CB4E" w14:textId="77777777">
            <w:pPr>
              <w:rPr>
                <w:rFonts w:ascii="Century Gothic" w:hAnsi="Century Gothic" w:cs="Arial"/>
                <w:color w:val="44546A"/>
              </w:rPr>
            </w:pPr>
            <w:r w:rsidRPr="00896A11">
              <w:rPr>
                <w:rFonts w:ascii="Century Gothic" w:hAnsi="Century Gothic" w:cs="Arial"/>
                <w:color w:val="44546A"/>
              </w:rPr>
              <w:t>2.3.3 Business failure</w:t>
            </w:r>
          </w:p>
          <w:p w:rsidRPr="00896A11" w:rsidR="00FD3CF6" w:rsidP="00FD3CF6" w:rsidRDefault="00FD3CF6" w14:paraId="2B2F4AC0" w14:textId="77777777">
            <w:pPr>
              <w:rPr>
                <w:rFonts w:ascii="Arial" w:hAnsi="Arial" w:cs="Arial"/>
                <w:b/>
                <w:bCs/>
                <w:color w:val="44546A"/>
              </w:rPr>
            </w:pPr>
            <w:r w:rsidRPr="00896A11">
              <w:rPr>
                <w:rFonts w:ascii="Arial" w:hAnsi="Arial" w:cs="Arial"/>
                <w:b/>
                <w:bCs/>
                <w:color w:val="44546A"/>
              </w:rPr>
              <w:t xml:space="preserve"> </w:t>
            </w:r>
          </w:p>
          <w:p w:rsidRPr="00FD3CF6" w:rsidR="00FD3CF6" w:rsidP="00FD3CF6" w:rsidRDefault="00FD3CF6" w14:paraId="5053724E" w14:textId="77777777">
            <w:pPr>
              <w:rPr>
                <w:rFonts w:ascii="Arial" w:hAnsi="Arial" w:cs="Arial"/>
                <w:b/>
                <w:bCs/>
                <w:i/>
                <w:iCs/>
                <w:color w:val="44546A"/>
                <w:sz w:val="20"/>
                <w:szCs w:val="20"/>
              </w:rPr>
            </w:pPr>
          </w:p>
          <w:p w:rsidRPr="00FD3CF6" w:rsidR="00FD3CF6" w:rsidP="00FD3CF6" w:rsidRDefault="00FD3CF6" w14:paraId="2C54E9E9" w14:textId="77777777">
            <w:pPr>
              <w:rPr>
                <w:rFonts w:ascii="Arial" w:hAnsi="Arial" w:cs="Arial"/>
                <w:b/>
                <w:bCs/>
                <w:i/>
                <w:iCs/>
                <w:color w:val="44546A"/>
                <w:sz w:val="20"/>
                <w:szCs w:val="20"/>
              </w:rPr>
            </w:pPr>
          </w:p>
          <w:p w:rsidRPr="00FD3CF6" w:rsidR="00FD3CF6" w:rsidP="00FD3CF6" w:rsidRDefault="00FD3CF6" w14:paraId="509E65BD" w14:textId="77777777">
            <w:pPr>
              <w:rPr>
                <w:rFonts w:ascii="Arial" w:hAnsi="Arial" w:cs="Arial"/>
                <w:b/>
                <w:bCs/>
                <w:i/>
                <w:iCs/>
                <w:color w:val="44546A"/>
                <w:sz w:val="20"/>
                <w:szCs w:val="20"/>
              </w:rPr>
            </w:pPr>
          </w:p>
          <w:p w:rsidRPr="00FD3CF6" w:rsidR="00FD3CF6" w:rsidP="00FD3CF6" w:rsidRDefault="00FD3CF6" w14:paraId="67B1D22F" w14:textId="77777777">
            <w:pPr>
              <w:rPr>
                <w:rFonts w:ascii="Century Gothic" w:hAnsi="Century Gothic" w:cs="Arial"/>
                <w:b/>
                <w:bCs/>
                <w:color w:val="44546A"/>
              </w:rPr>
            </w:pPr>
            <w:r w:rsidRPr="00FD3CF6">
              <w:rPr>
                <w:rFonts w:ascii="Century Gothic" w:hAnsi="Century Gothic" w:cs="Arial"/>
                <w:b/>
                <w:bCs/>
                <w:color w:val="44546A"/>
              </w:rPr>
              <w:t>2.4 Resource management</w:t>
            </w:r>
          </w:p>
          <w:p w:rsidRPr="00FD3CF6" w:rsidR="00FD3CF6" w:rsidP="00FD3CF6" w:rsidRDefault="00FD3CF6" w14:paraId="2BD93CB4" w14:textId="77777777">
            <w:pPr>
              <w:rPr>
                <w:rFonts w:ascii="Century Gothic" w:hAnsi="Century Gothic" w:cs="Arial"/>
                <w:b/>
                <w:bCs/>
                <w:color w:val="44546A"/>
              </w:rPr>
            </w:pPr>
          </w:p>
          <w:p w:rsidRPr="007E149F" w:rsidR="00FD3CF6" w:rsidP="00FD3CF6" w:rsidRDefault="00FD3CF6" w14:paraId="47FA80E2" w14:textId="3142A3C6">
            <w:pPr>
              <w:rPr>
                <w:rFonts w:ascii="Century Gothic" w:hAnsi="Century Gothic" w:cs="Arial"/>
                <w:color w:val="44546A"/>
              </w:rPr>
            </w:pPr>
            <w:r w:rsidRPr="007E149F">
              <w:rPr>
                <w:rFonts w:ascii="Century Gothic" w:hAnsi="Century Gothic" w:cs="Arial"/>
                <w:color w:val="44546A"/>
              </w:rPr>
              <w:t xml:space="preserve">2.4.1 Production, productivity and </w:t>
            </w:r>
            <w:r w:rsidRPr="007E149F" w:rsidR="00E44533">
              <w:rPr>
                <w:rFonts w:ascii="Century Gothic" w:hAnsi="Century Gothic" w:cs="Arial"/>
                <w:color w:val="44546A"/>
              </w:rPr>
              <w:t>efficiency</w:t>
            </w:r>
          </w:p>
          <w:p w:rsidRPr="007E149F" w:rsidR="00FD3CF6" w:rsidP="00FD3CF6" w:rsidRDefault="00FD3CF6" w14:paraId="702F407B" w14:textId="77777777">
            <w:pPr>
              <w:rPr>
                <w:rFonts w:ascii="Century Gothic" w:hAnsi="Century Gothic" w:cs="Arial"/>
                <w:color w:val="44546A"/>
              </w:rPr>
            </w:pPr>
            <w:r w:rsidRPr="007E149F">
              <w:rPr>
                <w:rFonts w:ascii="Century Gothic" w:hAnsi="Century Gothic" w:cs="Arial"/>
                <w:color w:val="44546A"/>
              </w:rPr>
              <w:t>2.4.2 Capacity utilisation</w:t>
            </w:r>
          </w:p>
          <w:p w:rsidRPr="007E149F" w:rsidR="00FD3CF6" w:rsidP="00FD3CF6" w:rsidRDefault="00FD3CF6" w14:paraId="5FC99B7A" w14:textId="77777777">
            <w:pPr>
              <w:rPr>
                <w:rFonts w:ascii="Century Gothic" w:hAnsi="Century Gothic" w:cs="Arial"/>
                <w:color w:val="44546A"/>
              </w:rPr>
            </w:pPr>
            <w:r w:rsidRPr="007E149F">
              <w:rPr>
                <w:rFonts w:ascii="Century Gothic" w:hAnsi="Century Gothic" w:cs="Arial"/>
                <w:color w:val="44546A"/>
              </w:rPr>
              <w:t>2.4.3 Stock control</w:t>
            </w:r>
          </w:p>
          <w:p w:rsidRPr="007E149F" w:rsidR="00FD3CF6" w:rsidP="00FD3CF6" w:rsidRDefault="00FD3CF6" w14:paraId="545E8DA2" w14:textId="77777777">
            <w:pPr>
              <w:rPr>
                <w:rFonts w:ascii="Century Gothic" w:hAnsi="Century Gothic" w:cs="Arial"/>
                <w:color w:val="44546A"/>
              </w:rPr>
            </w:pPr>
            <w:r w:rsidRPr="007E149F">
              <w:rPr>
                <w:rFonts w:ascii="Century Gothic" w:hAnsi="Century Gothic" w:cs="Arial"/>
                <w:color w:val="44546A"/>
              </w:rPr>
              <w:t xml:space="preserve">2.4.4 Quality management </w:t>
            </w:r>
          </w:p>
          <w:p w:rsidRPr="00FD3CF6" w:rsidR="00FD3CF6" w:rsidP="00FD3CF6" w:rsidRDefault="00FD3CF6" w14:paraId="4A6C526C" w14:textId="77777777">
            <w:pPr>
              <w:rPr>
                <w:rFonts w:ascii="Century Gothic" w:hAnsi="Century Gothic" w:cs="Arial"/>
                <w:b/>
                <w:bCs/>
                <w:color w:val="44546A"/>
              </w:rPr>
            </w:pPr>
          </w:p>
          <w:p w:rsidRPr="00FD3CF6" w:rsidR="00FD3CF6" w:rsidP="00FD3CF6" w:rsidRDefault="00FD3CF6" w14:paraId="38A2D985" w14:textId="77777777">
            <w:pPr>
              <w:rPr>
                <w:rFonts w:ascii="Century Gothic" w:hAnsi="Century Gothic" w:cs="Arial"/>
                <w:b/>
                <w:bCs/>
                <w:color w:val="44546A"/>
              </w:rPr>
            </w:pPr>
          </w:p>
          <w:p w:rsidRPr="00FD3CF6" w:rsidR="00FD3CF6" w:rsidP="00FD3CF6" w:rsidRDefault="00FD3CF6" w14:paraId="5A7F8673" w14:textId="77777777">
            <w:pPr>
              <w:rPr>
                <w:rFonts w:ascii="Arial" w:hAnsi="Arial" w:cs="Arial"/>
                <w:b/>
                <w:bCs/>
                <w:i/>
                <w:iCs/>
                <w:color w:val="44546A"/>
                <w:sz w:val="20"/>
                <w:szCs w:val="20"/>
              </w:rPr>
            </w:pPr>
          </w:p>
        </w:tc>
        <w:tc>
          <w:tcPr>
            <w:tcW w:w="3270" w:type="dxa"/>
            <w:shd w:val="clear" w:color="auto" w:fill="FFFFFF" w:themeFill="background1"/>
            <w:tcMar/>
          </w:tcPr>
          <w:p w:rsidRPr="00FD3CF6" w:rsidR="00FD3CF6" w:rsidP="00FD3CF6" w:rsidRDefault="00FD3CF6" w14:paraId="6955E063" w14:textId="77777777">
            <w:pPr>
              <w:rPr>
                <w:rFonts w:ascii="Century Gothic" w:hAnsi="Century Gothic" w:cs="Arial"/>
                <w:bCs/>
                <w:iCs/>
                <w:color w:val="FF0000"/>
              </w:rPr>
            </w:pPr>
            <w:r w:rsidRPr="00FD3CF6">
              <w:rPr>
                <w:rFonts w:ascii="Century Gothic" w:hAnsi="Century Gothic" w:cs="Arial"/>
                <w:bCs/>
                <w:iCs/>
                <w:color w:val="FF0000"/>
              </w:rPr>
              <w:lastRenderedPageBreak/>
              <w:t xml:space="preserve">February to March </w:t>
            </w:r>
          </w:p>
          <w:p w:rsidRPr="00FD3CF6" w:rsidR="00FD3CF6" w:rsidP="00FD3CF6" w:rsidRDefault="00FD3CF6" w14:paraId="1E8E2469" w14:textId="77777777">
            <w:pPr>
              <w:rPr>
                <w:rFonts w:ascii="Century Gothic" w:hAnsi="Century Gothic" w:cs="Arial"/>
                <w:b/>
                <w:bCs/>
                <w:color w:val="44546A"/>
              </w:rPr>
            </w:pPr>
          </w:p>
          <w:p w:rsidRPr="00FD3CF6" w:rsidR="00FD3CF6" w:rsidP="00FD3CF6" w:rsidRDefault="00FD3CF6" w14:paraId="0A32726E" w14:textId="77777777">
            <w:pPr>
              <w:rPr>
                <w:rFonts w:ascii="Century Gothic" w:hAnsi="Century Gothic" w:cs="Arial"/>
                <w:b/>
                <w:bCs/>
                <w:color w:val="44546A"/>
              </w:rPr>
            </w:pPr>
            <w:r w:rsidRPr="00FD3CF6">
              <w:rPr>
                <w:rFonts w:ascii="Century Gothic" w:hAnsi="Century Gothic" w:cs="Arial"/>
                <w:b/>
                <w:bCs/>
                <w:color w:val="44546A"/>
              </w:rPr>
              <w:t xml:space="preserve">1.5 Entrepreneurs and leaders </w:t>
            </w:r>
          </w:p>
          <w:p w:rsidRPr="00FD3CF6" w:rsidR="00FD3CF6" w:rsidP="00FD3CF6" w:rsidRDefault="00FD3CF6" w14:paraId="4C5C9DDB" w14:textId="77777777">
            <w:pPr>
              <w:rPr>
                <w:rFonts w:ascii="Century Gothic" w:hAnsi="Century Gothic" w:cs="Arial"/>
                <w:color w:val="44546A"/>
              </w:rPr>
            </w:pPr>
            <w:r w:rsidRPr="00FD3CF6">
              <w:rPr>
                <w:rFonts w:ascii="Century Gothic" w:hAnsi="Century Gothic" w:cs="Arial"/>
                <w:color w:val="44546A"/>
              </w:rPr>
              <w:t xml:space="preserve"> 1.5.1 Role of an entrepreneur</w:t>
            </w:r>
          </w:p>
          <w:p w:rsidRPr="00FD3CF6" w:rsidR="00FD3CF6" w:rsidP="00FD3CF6" w:rsidRDefault="00FD3CF6" w14:paraId="1820C7BB" w14:textId="77777777">
            <w:pPr>
              <w:rPr>
                <w:rFonts w:ascii="Century Gothic" w:hAnsi="Century Gothic" w:cs="Arial"/>
                <w:color w:val="44546A"/>
              </w:rPr>
            </w:pPr>
            <w:r w:rsidRPr="00FD3CF6">
              <w:rPr>
                <w:rFonts w:ascii="Century Gothic" w:hAnsi="Century Gothic" w:cs="Arial"/>
                <w:color w:val="44546A"/>
              </w:rPr>
              <w:t>1.5.2 Entrepreneurial motives and characteristics</w:t>
            </w:r>
          </w:p>
          <w:p w:rsidRPr="00FD3CF6" w:rsidR="00FD3CF6" w:rsidP="00FD3CF6" w:rsidRDefault="00FD3CF6" w14:paraId="3C9B1D5C" w14:textId="77777777">
            <w:pPr>
              <w:rPr>
                <w:rFonts w:ascii="Century Gothic" w:hAnsi="Century Gothic" w:cs="Arial"/>
                <w:color w:val="44546A"/>
              </w:rPr>
            </w:pPr>
            <w:r w:rsidRPr="00FD3CF6">
              <w:rPr>
                <w:rFonts w:ascii="Century Gothic" w:hAnsi="Century Gothic" w:cs="Arial"/>
                <w:color w:val="44546A"/>
              </w:rPr>
              <w:t>1.5.3 Business objectives</w:t>
            </w:r>
          </w:p>
          <w:p w:rsidRPr="00FD3CF6" w:rsidR="00FD3CF6" w:rsidP="00FD3CF6" w:rsidRDefault="00FD3CF6" w14:paraId="25C236C1" w14:textId="77777777">
            <w:pPr>
              <w:rPr>
                <w:rFonts w:ascii="Century Gothic" w:hAnsi="Century Gothic" w:cs="Arial"/>
                <w:color w:val="44546A"/>
              </w:rPr>
            </w:pPr>
            <w:r w:rsidRPr="00FD3CF6">
              <w:rPr>
                <w:rFonts w:ascii="Century Gothic" w:hAnsi="Century Gothic" w:cs="Arial"/>
                <w:color w:val="44546A"/>
              </w:rPr>
              <w:t>1.5.4 Forms of business</w:t>
            </w:r>
          </w:p>
          <w:p w:rsidRPr="00FD3CF6" w:rsidR="00FD3CF6" w:rsidP="00FD3CF6" w:rsidRDefault="00FD3CF6" w14:paraId="26BB45E8" w14:textId="77777777">
            <w:pPr>
              <w:rPr>
                <w:rFonts w:ascii="Century Gothic" w:hAnsi="Century Gothic" w:cs="Arial"/>
                <w:color w:val="44546A"/>
              </w:rPr>
            </w:pPr>
            <w:r w:rsidRPr="00FD3CF6">
              <w:rPr>
                <w:rFonts w:ascii="Century Gothic" w:hAnsi="Century Gothic" w:cs="Arial"/>
                <w:color w:val="44546A"/>
              </w:rPr>
              <w:t>1.5.5 Business Choices</w:t>
            </w:r>
          </w:p>
          <w:p w:rsidRPr="00FD3CF6" w:rsidR="00FD3CF6" w:rsidP="00FD3CF6" w:rsidRDefault="00FD3CF6" w14:paraId="7975AD2B" w14:textId="77777777">
            <w:pPr>
              <w:rPr>
                <w:rFonts w:ascii="Century Gothic" w:hAnsi="Century Gothic" w:cs="Arial"/>
                <w:color w:val="44546A"/>
              </w:rPr>
            </w:pPr>
            <w:r w:rsidRPr="00FD3CF6">
              <w:rPr>
                <w:rFonts w:ascii="Century Gothic" w:hAnsi="Century Gothic" w:cs="Arial"/>
                <w:color w:val="44546A"/>
              </w:rPr>
              <w:t>1.5.6 Moving from entrepreneur to leader</w:t>
            </w:r>
          </w:p>
          <w:p w:rsidRPr="00FD3CF6" w:rsidR="00FD3CF6" w:rsidP="00FD3CF6" w:rsidRDefault="00FD3CF6" w14:paraId="32814D4C" w14:textId="77777777">
            <w:pPr>
              <w:rPr>
                <w:rFonts w:ascii="Century Gothic" w:hAnsi="Century Gothic" w:cs="Arial"/>
                <w:color w:val="44546A"/>
              </w:rPr>
            </w:pPr>
          </w:p>
          <w:p w:rsidRPr="00FD3CF6" w:rsidR="00FD3CF6" w:rsidP="00FD3CF6" w:rsidRDefault="00FD3CF6" w14:paraId="257F2E0F" w14:textId="77777777">
            <w:pPr>
              <w:rPr>
                <w:rFonts w:ascii="Century Gothic" w:hAnsi="Century Gothic" w:cs="Arial"/>
                <w:color w:val="44546A"/>
              </w:rPr>
            </w:pPr>
          </w:p>
          <w:p w:rsidRPr="00FD3CF6" w:rsidR="00FD3CF6" w:rsidP="00FD3CF6" w:rsidRDefault="00FD3CF6" w14:paraId="1B16B9F0" w14:textId="77777777">
            <w:pPr>
              <w:rPr>
                <w:rFonts w:ascii="Century Gothic" w:hAnsi="Century Gothic" w:cs="Arial"/>
                <w:color w:val="44546A"/>
              </w:rPr>
            </w:pPr>
          </w:p>
          <w:p w:rsidRPr="00FD3CF6" w:rsidR="00FD3CF6" w:rsidP="00FD3CF6" w:rsidRDefault="00FD3CF6" w14:paraId="51E7E069" w14:textId="77777777">
            <w:pPr>
              <w:rPr>
                <w:rFonts w:ascii="Century Gothic" w:hAnsi="Century Gothic" w:cs="Arial"/>
                <w:color w:val="44546A"/>
              </w:rPr>
            </w:pPr>
          </w:p>
          <w:p w:rsidRPr="00FD3CF6" w:rsidR="00FD3CF6" w:rsidP="00FD3CF6" w:rsidRDefault="00FD3CF6" w14:paraId="47990D23" w14:textId="77777777">
            <w:pPr>
              <w:rPr>
                <w:rFonts w:ascii="Century Gothic" w:hAnsi="Century Gothic" w:cs="Arial"/>
                <w:b/>
                <w:bCs/>
                <w:color w:val="44546A"/>
              </w:rPr>
            </w:pPr>
            <w:r w:rsidRPr="00FD3CF6">
              <w:rPr>
                <w:rFonts w:ascii="Century Gothic" w:hAnsi="Century Gothic" w:cs="Arial"/>
                <w:b/>
                <w:bCs/>
                <w:color w:val="44546A"/>
              </w:rPr>
              <w:t>2.5 External influences</w:t>
            </w:r>
          </w:p>
          <w:p w:rsidRPr="00FD3CF6" w:rsidR="00FD3CF6" w:rsidP="00FD3CF6" w:rsidRDefault="00FD3CF6" w14:paraId="5599CE42" w14:textId="77777777">
            <w:pPr>
              <w:rPr>
                <w:rFonts w:ascii="Century Gothic" w:hAnsi="Century Gothic" w:cs="Arial"/>
                <w:b/>
                <w:bCs/>
                <w:color w:val="44546A"/>
              </w:rPr>
            </w:pPr>
          </w:p>
          <w:p w:rsidRPr="00D8302E" w:rsidR="00FD3CF6" w:rsidP="00FD3CF6" w:rsidRDefault="00FD3CF6" w14:paraId="088A8BF4" w14:textId="07015CBC">
            <w:pPr>
              <w:rPr>
                <w:rFonts w:ascii="Century Gothic" w:hAnsi="Century Gothic" w:cs="Arial"/>
                <w:color w:val="44546A"/>
              </w:rPr>
            </w:pPr>
            <w:r w:rsidRPr="00D8302E">
              <w:rPr>
                <w:rFonts w:ascii="Century Gothic" w:hAnsi="Century Gothic" w:cs="Arial"/>
                <w:color w:val="44546A"/>
              </w:rPr>
              <w:t xml:space="preserve">2.5.1 Economic </w:t>
            </w:r>
            <w:r w:rsidRPr="00D8302E" w:rsidR="00E44533">
              <w:rPr>
                <w:rFonts w:ascii="Century Gothic" w:hAnsi="Century Gothic" w:cs="Arial"/>
                <w:color w:val="44546A"/>
              </w:rPr>
              <w:t>influences</w:t>
            </w:r>
          </w:p>
          <w:p w:rsidRPr="00D8302E" w:rsidR="00FD3CF6" w:rsidP="00FD3CF6" w:rsidRDefault="00FD3CF6" w14:paraId="4627B82D" w14:textId="77777777">
            <w:pPr>
              <w:rPr>
                <w:rFonts w:ascii="Century Gothic" w:hAnsi="Century Gothic" w:cs="Arial"/>
                <w:color w:val="44546A"/>
              </w:rPr>
            </w:pPr>
            <w:r w:rsidRPr="00D8302E">
              <w:rPr>
                <w:rFonts w:ascii="Century Gothic" w:hAnsi="Century Gothic" w:cs="Arial"/>
                <w:color w:val="44546A"/>
              </w:rPr>
              <w:t>2.5.2 Legislation</w:t>
            </w:r>
          </w:p>
          <w:p w:rsidRPr="00D8302E" w:rsidR="00FD3CF6" w:rsidP="00FD3CF6" w:rsidRDefault="00FD3CF6" w14:paraId="7CD17A73" w14:textId="77777777">
            <w:pPr>
              <w:rPr>
                <w:rFonts w:ascii="Century Gothic" w:hAnsi="Century Gothic" w:cs="Arial"/>
                <w:color w:val="44546A"/>
              </w:rPr>
            </w:pPr>
            <w:r w:rsidRPr="00D8302E">
              <w:rPr>
                <w:rFonts w:ascii="Century Gothic" w:hAnsi="Century Gothic" w:cs="Arial"/>
                <w:color w:val="44546A"/>
              </w:rPr>
              <w:t xml:space="preserve">2.5.3 The competitive environment </w:t>
            </w:r>
          </w:p>
          <w:p w:rsidRPr="00D8302E" w:rsidR="00FD3CF6" w:rsidP="00FD3CF6" w:rsidRDefault="00FD3CF6" w14:paraId="0B538165" w14:textId="77777777">
            <w:pPr>
              <w:rPr>
                <w:rFonts w:ascii="Century Gothic" w:hAnsi="Century Gothic" w:cs="Arial"/>
                <w:color w:val="44546A"/>
              </w:rPr>
            </w:pPr>
          </w:p>
          <w:p w:rsidRPr="00FD3CF6" w:rsidR="00FD3CF6" w:rsidP="00FD3CF6" w:rsidRDefault="00FD3CF6" w14:paraId="1D97BDA9" w14:textId="77777777">
            <w:pPr>
              <w:rPr>
                <w:rFonts w:ascii="Century Gothic" w:hAnsi="Century Gothic" w:cs="Arial"/>
                <w:b/>
                <w:bCs/>
                <w:color w:val="44546A"/>
              </w:rPr>
            </w:pPr>
          </w:p>
          <w:p w:rsidRPr="00FD3CF6" w:rsidR="00FD3CF6" w:rsidP="00FD3CF6" w:rsidRDefault="00FD3CF6" w14:paraId="6153B830" w14:textId="77777777">
            <w:pPr>
              <w:rPr>
                <w:rFonts w:ascii="Century Gothic" w:hAnsi="Century Gothic" w:cs="Arial"/>
                <w:color w:val="44546A"/>
              </w:rPr>
            </w:pPr>
          </w:p>
          <w:p w:rsidRPr="00FD3CF6" w:rsidR="00FD3CF6" w:rsidP="00FD3CF6" w:rsidRDefault="00FD3CF6" w14:paraId="63CDE154" w14:textId="77777777">
            <w:pPr>
              <w:rPr>
                <w:rFonts w:ascii="Century Gothic" w:hAnsi="Century Gothic" w:cs="Arial"/>
                <w:b/>
                <w:bCs/>
                <w:color w:val="44546A"/>
              </w:rPr>
            </w:pPr>
          </w:p>
          <w:p w:rsidRPr="00FD3CF6" w:rsidR="00FD3CF6" w:rsidP="00FD3CF6" w:rsidRDefault="00FD3CF6" w14:paraId="6C4A2FD3" w14:textId="77777777">
            <w:pPr>
              <w:rPr>
                <w:rFonts w:ascii="Century Gothic" w:hAnsi="Century Gothic" w:cs="Arial"/>
                <w:b/>
                <w:bCs/>
                <w:color w:val="44546A"/>
              </w:rPr>
            </w:pPr>
          </w:p>
          <w:p w:rsidRPr="00FD3CF6" w:rsidR="00FD3CF6" w:rsidP="00FD3CF6" w:rsidRDefault="00FD3CF6" w14:paraId="7519A976" w14:textId="77777777">
            <w:pPr>
              <w:rPr>
                <w:rFonts w:ascii="Century Gothic" w:hAnsi="Century Gothic" w:cs="Arial"/>
                <w:b/>
                <w:bCs/>
                <w:color w:val="44546A"/>
              </w:rPr>
            </w:pPr>
          </w:p>
          <w:p w:rsidRPr="00FD3CF6" w:rsidR="00FD3CF6" w:rsidP="00FD3CF6" w:rsidRDefault="00FD3CF6" w14:paraId="7486FEC9" w14:textId="77777777">
            <w:pPr>
              <w:rPr>
                <w:rFonts w:ascii="Century Gothic" w:hAnsi="Century Gothic" w:cs="Arial"/>
                <w:b/>
                <w:bCs/>
                <w:color w:val="44546A"/>
              </w:rPr>
            </w:pPr>
          </w:p>
          <w:p w:rsidRPr="00FD3CF6" w:rsidR="00FD3CF6" w:rsidP="00FD3CF6" w:rsidRDefault="00FD3CF6" w14:paraId="79E96D03" w14:textId="77777777">
            <w:pPr>
              <w:rPr>
                <w:rFonts w:ascii="Century Gothic" w:hAnsi="Century Gothic" w:cs="Arial"/>
                <w:b/>
                <w:bCs/>
                <w:color w:val="44546A"/>
              </w:rPr>
            </w:pPr>
          </w:p>
          <w:p w:rsidRPr="00FD3CF6" w:rsidR="00FD3CF6" w:rsidP="00FD3CF6" w:rsidRDefault="00FD3CF6" w14:paraId="0B080002" w14:textId="77777777">
            <w:pPr>
              <w:rPr>
                <w:rFonts w:ascii="Century Gothic" w:hAnsi="Century Gothic" w:cs="Arial"/>
                <w:b/>
                <w:bCs/>
                <w:color w:val="44546A"/>
              </w:rPr>
            </w:pPr>
          </w:p>
          <w:p w:rsidRPr="00FD3CF6" w:rsidR="00FD3CF6" w:rsidP="00FD3CF6" w:rsidRDefault="00FD3CF6" w14:paraId="4CF50034" w14:textId="77777777">
            <w:pPr>
              <w:rPr>
                <w:rFonts w:ascii="Century Gothic" w:hAnsi="Century Gothic" w:cs="Arial"/>
                <w:b/>
                <w:bCs/>
                <w:color w:val="44546A"/>
              </w:rPr>
            </w:pPr>
          </w:p>
          <w:p w:rsidRPr="00FD3CF6" w:rsidR="00FD3CF6" w:rsidP="00FD3CF6" w:rsidRDefault="00FD3CF6" w14:paraId="6E159C8F" w14:textId="77777777">
            <w:pPr>
              <w:rPr>
                <w:rFonts w:ascii="Century Gothic" w:hAnsi="Century Gothic" w:cs="Arial"/>
                <w:b/>
                <w:bCs/>
                <w:color w:val="44546A"/>
              </w:rPr>
            </w:pPr>
          </w:p>
          <w:p w:rsidRPr="00FD3CF6" w:rsidR="00FD3CF6" w:rsidP="00FD3CF6" w:rsidRDefault="00FD3CF6" w14:paraId="4E2419B4" w14:textId="77777777">
            <w:pPr>
              <w:rPr>
                <w:rFonts w:ascii="Century Gothic" w:hAnsi="Century Gothic" w:cs="Arial"/>
                <w:b/>
                <w:bCs/>
                <w:color w:val="44546A"/>
              </w:rPr>
            </w:pPr>
          </w:p>
          <w:p w:rsidRPr="00FD3CF6" w:rsidR="00FD3CF6" w:rsidP="00FD3CF6" w:rsidRDefault="00FD3CF6" w14:paraId="59FADCB0" w14:textId="77777777">
            <w:pPr>
              <w:rPr>
                <w:rFonts w:ascii="Century Gothic" w:hAnsi="Century Gothic" w:cs="Arial"/>
                <w:b/>
                <w:bCs/>
                <w:color w:val="44546A"/>
              </w:rPr>
            </w:pPr>
          </w:p>
          <w:p w:rsidRPr="00FD3CF6" w:rsidR="00FD3CF6" w:rsidP="00FD3CF6" w:rsidRDefault="00FD3CF6" w14:paraId="07F14506" w14:textId="77777777">
            <w:pPr>
              <w:rPr>
                <w:rFonts w:ascii="Century Gothic" w:hAnsi="Century Gothic" w:cs="Arial"/>
                <w:b/>
                <w:bCs/>
                <w:color w:val="44546A"/>
              </w:rPr>
            </w:pPr>
          </w:p>
          <w:p w:rsidRPr="00FD3CF6" w:rsidR="00FD3CF6" w:rsidP="00FD3CF6" w:rsidRDefault="00FD3CF6" w14:paraId="4DF1BF09" w14:textId="77777777">
            <w:pPr>
              <w:rPr>
                <w:rFonts w:ascii="Century Gothic" w:hAnsi="Century Gothic" w:cs="Arial"/>
                <w:b/>
                <w:bCs/>
                <w:color w:val="44546A"/>
              </w:rPr>
            </w:pPr>
          </w:p>
          <w:p w:rsidRPr="00FD3CF6" w:rsidR="00FD3CF6" w:rsidP="00FD3CF6" w:rsidRDefault="00FD3CF6" w14:paraId="4E3A9D87" w14:textId="77777777">
            <w:pPr>
              <w:rPr>
                <w:rFonts w:ascii="Century Gothic" w:hAnsi="Century Gothic" w:cs="Arial"/>
                <w:b/>
                <w:bCs/>
                <w:color w:val="44546A"/>
              </w:rPr>
            </w:pPr>
          </w:p>
        </w:tc>
        <w:tc>
          <w:tcPr>
            <w:tcW w:w="3449" w:type="dxa"/>
            <w:shd w:val="clear" w:color="auto" w:fill="FFFFFF" w:themeFill="background1"/>
            <w:tcMar/>
          </w:tcPr>
          <w:p w:rsidRPr="00FD3CF6" w:rsidR="00FD3CF6" w:rsidP="00FD3CF6" w:rsidRDefault="00FD3CF6" w14:paraId="39BA150B" w14:textId="77777777">
            <w:pPr>
              <w:rPr>
                <w:rFonts w:ascii="Century Gothic" w:hAnsi="Century Gothic" w:cs="Arial"/>
                <w:bCs/>
                <w:iCs/>
                <w:color w:val="FF0000"/>
              </w:rPr>
            </w:pPr>
            <w:r w:rsidRPr="00FD3CF6">
              <w:rPr>
                <w:rFonts w:ascii="Century Gothic" w:hAnsi="Century Gothic" w:cs="Arial"/>
                <w:bCs/>
                <w:iCs/>
                <w:color w:val="FF0000"/>
              </w:rPr>
              <w:t xml:space="preserve">March to April </w:t>
            </w:r>
          </w:p>
          <w:p w:rsidRPr="00FD3CF6" w:rsidR="00FD3CF6" w:rsidP="00FD3CF6" w:rsidRDefault="00FD3CF6" w14:paraId="32C60809" w14:textId="77777777">
            <w:pPr>
              <w:autoSpaceDE w:val="0"/>
              <w:autoSpaceDN w:val="0"/>
              <w:adjustRightInd w:val="0"/>
              <w:rPr>
                <w:rFonts w:ascii="Century Gothic" w:hAnsi="Century Gothic" w:cs="Arial"/>
                <w:b/>
                <w:bCs/>
                <w:color w:val="44546A"/>
              </w:rPr>
            </w:pPr>
          </w:p>
          <w:p w:rsidRPr="00FD3CF6" w:rsidR="00FD3CF6" w:rsidP="00FD3CF6" w:rsidRDefault="007E149F" w14:paraId="722F0E38" w14:textId="5942E30B">
            <w:pPr>
              <w:rPr>
                <w:rFonts w:ascii="Century Gothic" w:hAnsi="Century Gothic" w:cs="Arial"/>
                <w:b/>
                <w:bCs/>
                <w:color w:val="44546A"/>
              </w:rPr>
            </w:pPr>
            <w:r>
              <w:rPr>
                <w:rFonts w:ascii="Century Gothic" w:hAnsi="Century Gothic" w:cs="Arial"/>
                <w:b/>
                <w:bCs/>
                <w:color w:val="44546A"/>
              </w:rPr>
              <w:t>Revision</w:t>
            </w:r>
          </w:p>
          <w:p w:rsidRPr="00FD3CF6" w:rsidR="00FD3CF6" w:rsidP="00FD3CF6" w:rsidRDefault="00FD3CF6" w14:paraId="12416917" w14:textId="77777777">
            <w:pPr>
              <w:rPr>
                <w:rFonts w:ascii="Century Gothic" w:hAnsi="Century Gothic" w:cs="Arial"/>
                <w:b/>
                <w:bCs/>
                <w:color w:val="44546A"/>
              </w:rPr>
            </w:pPr>
          </w:p>
          <w:p w:rsidRPr="00FD3CF6" w:rsidR="00FD3CF6" w:rsidP="00FD3CF6" w:rsidRDefault="00FD3CF6" w14:paraId="72695CD0" w14:textId="77777777">
            <w:pPr>
              <w:autoSpaceDE w:val="0"/>
              <w:autoSpaceDN w:val="0"/>
              <w:adjustRightInd w:val="0"/>
              <w:rPr>
                <w:rFonts w:ascii="Century Gothic" w:hAnsi="Century Gothic" w:cs="Arial"/>
                <w:b/>
                <w:bCs/>
                <w:color w:val="44546A"/>
              </w:rPr>
            </w:pPr>
          </w:p>
          <w:p w:rsidRPr="00FD3CF6" w:rsidR="00FD3CF6" w:rsidP="00FD3CF6" w:rsidRDefault="00FD3CF6" w14:paraId="4F1A8003" w14:textId="77777777">
            <w:pPr>
              <w:autoSpaceDE w:val="0"/>
              <w:autoSpaceDN w:val="0"/>
              <w:adjustRightInd w:val="0"/>
              <w:rPr>
                <w:rFonts w:ascii="Century Gothic" w:hAnsi="Century Gothic" w:cs="Arial"/>
                <w:b/>
                <w:bCs/>
                <w:color w:val="44546A"/>
              </w:rPr>
            </w:pPr>
          </w:p>
          <w:p w:rsidRPr="00FD3CF6" w:rsidR="00FD3CF6" w:rsidP="00FD3CF6" w:rsidRDefault="00FD3CF6" w14:paraId="46ADD505" w14:textId="77777777">
            <w:pPr>
              <w:autoSpaceDE w:val="0"/>
              <w:autoSpaceDN w:val="0"/>
              <w:adjustRightInd w:val="0"/>
              <w:rPr>
                <w:rFonts w:ascii="Century Gothic" w:hAnsi="Century Gothic" w:cs="Arial"/>
                <w:b/>
                <w:bCs/>
                <w:color w:val="44546A"/>
              </w:rPr>
            </w:pPr>
          </w:p>
          <w:p w:rsidRPr="00FD3CF6" w:rsidR="00FD3CF6" w:rsidP="00FD3CF6" w:rsidRDefault="00FD3CF6" w14:paraId="15D20A2B" w14:textId="77777777">
            <w:pPr>
              <w:autoSpaceDE w:val="0"/>
              <w:autoSpaceDN w:val="0"/>
              <w:adjustRightInd w:val="0"/>
              <w:rPr>
                <w:rFonts w:ascii="Century Gothic" w:hAnsi="Century Gothic" w:cs="Arial"/>
                <w:b/>
                <w:bCs/>
                <w:color w:val="44546A"/>
              </w:rPr>
            </w:pPr>
          </w:p>
          <w:p w:rsidRPr="00FD3CF6" w:rsidR="00FD3CF6" w:rsidP="00FD3CF6" w:rsidRDefault="00FD3CF6" w14:paraId="35DCD5EF" w14:textId="77777777">
            <w:pPr>
              <w:autoSpaceDE w:val="0"/>
              <w:autoSpaceDN w:val="0"/>
              <w:adjustRightInd w:val="0"/>
              <w:rPr>
                <w:rFonts w:ascii="Century Gothic" w:hAnsi="Century Gothic" w:cs="Arial"/>
                <w:b/>
                <w:bCs/>
                <w:color w:val="44546A"/>
              </w:rPr>
            </w:pPr>
          </w:p>
          <w:p w:rsidRPr="00FD3CF6" w:rsidR="00FD3CF6" w:rsidP="00FD3CF6" w:rsidRDefault="00FD3CF6" w14:paraId="74080225" w14:textId="77777777">
            <w:pPr>
              <w:autoSpaceDE w:val="0"/>
              <w:autoSpaceDN w:val="0"/>
              <w:adjustRightInd w:val="0"/>
              <w:rPr>
                <w:rFonts w:ascii="Century Gothic" w:hAnsi="Century Gothic" w:cs="Arial"/>
                <w:b/>
                <w:bCs/>
                <w:color w:val="44546A"/>
              </w:rPr>
            </w:pPr>
          </w:p>
          <w:p w:rsidRPr="00FD3CF6" w:rsidR="00FD3CF6" w:rsidP="00FD3CF6" w:rsidRDefault="00FD3CF6" w14:paraId="72473ADA" w14:textId="77777777">
            <w:pPr>
              <w:autoSpaceDE w:val="0"/>
              <w:autoSpaceDN w:val="0"/>
              <w:adjustRightInd w:val="0"/>
              <w:rPr>
                <w:rFonts w:ascii="Century Gothic" w:hAnsi="Century Gothic" w:cs="Arial"/>
                <w:b/>
                <w:bCs/>
                <w:color w:val="44546A"/>
              </w:rPr>
            </w:pPr>
          </w:p>
          <w:p w:rsidRPr="00FD3CF6" w:rsidR="00FD3CF6" w:rsidP="00FD3CF6" w:rsidRDefault="00FD3CF6" w14:paraId="31A9AF50" w14:textId="77777777">
            <w:pPr>
              <w:autoSpaceDE w:val="0"/>
              <w:autoSpaceDN w:val="0"/>
              <w:adjustRightInd w:val="0"/>
              <w:rPr>
                <w:rFonts w:ascii="Century Gothic" w:hAnsi="Century Gothic" w:cs="Arial"/>
                <w:b/>
                <w:bCs/>
                <w:color w:val="44546A"/>
              </w:rPr>
            </w:pPr>
          </w:p>
          <w:p w:rsidRPr="00FD3CF6" w:rsidR="00FD3CF6" w:rsidP="00FD3CF6" w:rsidRDefault="00FD3CF6" w14:paraId="55B75C1D" w14:textId="77777777">
            <w:pPr>
              <w:autoSpaceDE w:val="0"/>
              <w:autoSpaceDN w:val="0"/>
              <w:adjustRightInd w:val="0"/>
              <w:rPr>
                <w:rFonts w:ascii="Century Gothic" w:hAnsi="Century Gothic" w:cs="Arial"/>
                <w:b/>
                <w:bCs/>
                <w:color w:val="44546A"/>
              </w:rPr>
            </w:pPr>
          </w:p>
          <w:p w:rsidRPr="00FD3CF6" w:rsidR="00FD3CF6" w:rsidP="00FD3CF6" w:rsidRDefault="00FD3CF6" w14:paraId="7655AC62" w14:textId="77777777">
            <w:pPr>
              <w:autoSpaceDE w:val="0"/>
              <w:autoSpaceDN w:val="0"/>
              <w:adjustRightInd w:val="0"/>
              <w:rPr>
                <w:rFonts w:ascii="Century Gothic" w:hAnsi="Century Gothic" w:cs="Arial"/>
                <w:b/>
                <w:bCs/>
                <w:color w:val="44546A"/>
              </w:rPr>
            </w:pPr>
          </w:p>
          <w:p w:rsidRPr="00FD3CF6" w:rsidR="00FD3CF6" w:rsidP="00FD3CF6" w:rsidRDefault="00FD3CF6" w14:paraId="4FC3225D" w14:textId="77777777">
            <w:pPr>
              <w:autoSpaceDE w:val="0"/>
              <w:autoSpaceDN w:val="0"/>
              <w:adjustRightInd w:val="0"/>
              <w:rPr>
                <w:rFonts w:ascii="Century Gothic" w:hAnsi="Century Gothic" w:cs="Arial"/>
                <w:b/>
                <w:bCs/>
                <w:color w:val="44546A"/>
              </w:rPr>
            </w:pPr>
          </w:p>
          <w:p w:rsidRPr="00FD3CF6" w:rsidR="00FD3CF6" w:rsidP="00FD3CF6" w:rsidRDefault="00FD3CF6" w14:paraId="0C0A1FE2" w14:textId="77777777">
            <w:pPr>
              <w:autoSpaceDE w:val="0"/>
              <w:autoSpaceDN w:val="0"/>
              <w:adjustRightInd w:val="0"/>
              <w:rPr>
                <w:rFonts w:ascii="Century Gothic" w:hAnsi="Century Gothic" w:cs="Arial"/>
                <w:b/>
                <w:bCs/>
                <w:color w:val="44546A"/>
              </w:rPr>
            </w:pPr>
          </w:p>
          <w:p w:rsidRPr="00FD3CF6" w:rsidR="00FD3CF6" w:rsidP="00FD3CF6" w:rsidRDefault="00FD3CF6" w14:paraId="7B75C943" w14:textId="77777777">
            <w:pPr>
              <w:autoSpaceDE w:val="0"/>
              <w:autoSpaceDN w:val="0"/>
              <w:adjustRightInd w:val="0"/>
              <w:rPr>
                <w:rFonts w:ascii="Century Gothic" w:hAnsi="Century Gothic" w:cs="Arial"/>
                <w:b/>
                <w:bCs/>
                <w:color w:val="44546A"/>
              </w:rPr>
            </w:pPr>
          </w:p>
          <w:p w:rsidRPr="00FD3CF6" w:rsidR="00FD3CF6" w:rsidP="00FD3CF6" w:rsidRDefault="00FD3CF6" w14:paraId="70B6F6F7" w14:textId="77777777">
            <w:pPr>
              <w:autoSpaceDE w:val="0"/>
              <w:autoSpaceDN w:val="0"/>
              <w:adjustRightInd w:val="0"/>
              <w:rPr>
                <w:rFonts w:ascii="Century Gothic" w:hAnsi="Century Gothic" w:cs="Arial"/>
                <w:b/>
                <w:bCs/>
                <w:color w:val="44546A"/>
              </w:rPr>
            </w:pPr>
          </w:p>
          <w:p w:rsidRPr="00FD3CF6" w:rsidR="00FD3CF6" w:rsidP="00FD3CF6" w:rsidRDefault="00FD3CF6" w14:paraId="362D43AA" w14:textId="77777777">
            <w:pPr>
              <w:autoSpaceDE w:val="0"/>
              <w:autoSpaceDN w:val="0"/>
              <w:adjustRightInd w:val="0"/>
              <w:rPr>
                <w:rFonts w:ascii="Century Gothic" w:hAnsi="Century Gothic" w:cs="Arial"/>
                <w:b/>
                <w:bCs/>
                <w:color w:val="44546A"/>
              </w:rPr>
            </w:pPr>
          </w:p>
        </w:tc>
        <w:tc>
          <w:tcPr>
            <w:tcW w:w="3449" w:type="dxa"/>
            <w:shd w:val="clear" w:color="auto" w:fill="FFFFFF" w:themeFill="background1"/>
            <w:tcMar/>
          </w:tcPr>
          <w:p w:rsidRPr="00FD3CF6" w:rsidR="00FD3CF6" w:rsidP="00FD3CF6" w:rsidRDefault="00FD3CF6" w14:paraId="018993D3" w14:textId="77777777">
            <w:pPr>
              <w:rPr>
                <w:rFonts w:ascii="Century Gothic" w:hAnsi="Century Gothic" w:cs="Arial"/>
                <w:bCs/>
                <w:iCs/>
                <w:color w:val="FF0000"/>
              </w:rPr>
            </w:pPr>
            <w:r w:rsidRPr="00FD3CF6">
              <w:rPr>
                <w:rFonts w:ascii="Century Gothic" w:hAnsi="Century Gothic" w:cs="Arial"/>
                <w:b/>
                <w:bCs/>
                <w:color w:val="44546A"/>
              </w:rPr>
              <w:t xml:space="preserve"> </w:t>
            </w:r>
            <w:r w:rsidRPr="00FD3CF6">
              <w:rPr>
                <w:rFonts w:ascii="Century Gothic" w:hAnsi="Century Gothic" w:cs="Arial"/>
                <w:bCs/>
                <w:iCs/>
                <w:color w:val="FF0000"/>
              </w:rPr>
              <w:t xml:space="preserve"> April to June </w:t>
            </w:r>
          </w:p>
          <w:p w:rsidRPr="00FD3CF6" w:rsidR="00FD3CF6" w:rsidP="00FD3CF6" w:rsidRDefault="00FD3CF6" w14:paraId="15F8A892" w14:textId="77777777">
            <w:pPr>
              <w:rPr>
                <w:rFonts w:ascii="Century Gothic" w:hAnsi="Century Gothic" w:cs="Arial"/>
                <w:bCs/>
                <w:iCs/>
                <w:color w:val="FF0000"/>
              </w:rPr>
            </w:pPr>
          </w:p>
          <w:p w:rsidRPr="00FD3CF6" w:rsidR="00FD3CF6" w:rsidP="00FD3CF6" w:rsidRDefault="00FD3CF6" w14:paraId="7F67B53D" w14:textId="77777777">
            <w:pPr>
              <w:rPr>
                <w:rFonts w:ascii="Century Gothic" w:hAnsi="Century Gothic" w:cs="Arial"/>
                <w:bCs/>
                <w:iCs/>
                <w:color w:val="FF0000"/>
              </w:rPr>
            </w:pPr>
            <w:r w:rsidRPr="00FD3CF6">
              <w:rPr>
                <w:rFonts w:ascii="Century Gothic" w:hAnsi="Century Gothic" w:cs="Arial"/>
                <w:bCs/>
                <w:iCs/>
                <w:color w:val="FF0000"/>
              </w:rPr>
              <w:t xml:space="preserve">AP2 End of year assessments </w:t>
            </w:r>
          </w:p>
          <w:p w:rsidRPr="00FD3CF6" w:rsidR="00FD3CF6" w:rsidP="00FD3CF6" w:rsidRDefault="00FD3CF6" w14:paraId="48A0E673" w14:textId="77777777">
            <w:pPr>
              <w:autoSpaceDE w:val="0"/>
              <w:autoSpaceDN w:val="0"/>
              <w:adjustRightInd w:val="0"/>
              <w:rPr>
                <w:rFonts w:ascii="Century Gothic" w:hAnsi="Century Gothic" w:cs="Arial"/>
                <w:b/>
                <w:bCs/>
                <w:color w:val="44546A"/>
              </w:rPr>
            </w:pPr>
          </w:p>
          <w:p w:rsidRPr="00FD3CF6" w:rsidR="00FD3CF6" w:rsidP="00FD3CF6" w:rsidRDefault="00FD3CF6" w14:paraId="5FB5A09E" w14:textId="77777777">
            <w:pPr>
              <w:autoSpaceDE w:val="0"/>
              <w:autoSpaceDN w:val="0"/>
              <w:adjustRightInd w:val="0"/>
              <w:rPr>
                <w:rFonts w:ascii="Century Gothic" w:hAnsi="Century Gothic" w:cs="Arial"/>
                <w:b/>
                <w:bCs/>
                <w:color w:val="44546A"/>
              </w:rPr>
            </w:pPr>
          </w:p>
          <w:p w:rsidRPr="00FD3CF6" w:rsidR="00FD3CF6" w:rsidP="00FD3CF6" w:rsidRDefault="00FD3CF6" w14:paraId="55DFBB3E" w14:textId="77777777">
            <w:pPr>
              <w:autoSpaceDE w:val="0"/>
              <w:autoSpaceDN w:val="0"/>
              <w:adjustRightInd w:val="0"/>
              <w:rPr>
                <w:rFonts w:ascii="Century Gothic" w:hAnsi="Century Gothic" w:cs="Arial"/>
                <w:b/>
                <w:bCs/>
                <w:color w:val="44546A"/>
              </w:rPr>
            </w:pPr>
          </w:p>
          <w:p w:rsidRPr="00FD3CF6" w:rsidR="00FD3CF6" w:rsidP="00FD3CF6" w:rsidRDefault="00FD3CF6" w14:paraId="031F1E4E" w14:textId="77777777">
            <w:pPr>
              <w:autoSpaceDE w:val="0"/>
              <w:autoSpaceDN w:val="0"/>
              <w:adjustRightInd w:val="0"/>
              <w:rPr>
                <w:rFonts w:ascii="Century Gothic" w:hAnsi="Century Gothic" w:cs="Arial"/>
                <w:b/>
                <w:bCs/>
                <w:color w:val="44546A"/>
              </w:rPr>
            </w:pPr>
          </w:p>
          <w:p w:rsidRPr="00FD3CF6" w:rsidR="00FD3CF6" w:rsidP="00FD3CF6" w:rsidRDefault="00FD3CF6" w14:paraId="5BDA5593" w14:textId="77777777">
            <w:pPr>
              <w:autoSpaceDE w:val="0"/>
              <w:autoSpaceDN w:val="0"/>
              <w:adjustRightInd w:val="0"/>
              <w:rPr>
                <w:rFonts w:ascii="Century Gothic" w:hAnsi="Century Gothic" w:cs="Arial"/>
                <w:b/>
                <w:bCs/>
                <w:color w:val="44546A"/>
              </w:rPr>
            </w:pPr>
          </w:p>
          <w:p w:rsidRPr="00FD3CF6" w:rsidR="00FD3CF6" w:rsidP="00FD3CF6" w:rsidRDefault="00FD3CF6" w14:paraId="6211CDEE" w14:textId="77777777">
            <w:pPr>
              <w:autoSpaceDE w:val="0"/>
              <w:autoSpaceDN w:val="0"/>
              <w:adjustRightInd w:val="0"/>
              <w:rPr>
                <w:rFonts w:ascii="Century Gothic" w:hAnsi="Century Gothic" w:cs="Arial"/>
                <w:b/>
                <w:bCs/>
                <w:color w:val="44546A"/>
              </w:rPr>
            </w:pPr>
          </w:p>
          <w:p w:rsidRPr="00FD3CF6" w:rsidR="00FD3CF6" w:rsidP="00FD3CF6" w:rsidRDefault="00FD3CF6" w14:paraId="60161906" w14:textId="77777777">
            <w:pPr>
              <w:autoSpaceDE w:val="0"/>
              <w:autoSpaceDN w:val="0"/>
              <w:adjustRightInd w:val="0"/>
              <w:rPr>
                <w:rFonts w:ascii="Century Gothic" w:hAnsi="Century Gothic" w:cs="Arial"/>
                <w:b/>
                <w:bCs/>
                <w:color w:val="44546A"/>
              </w:rPr>
            </w:pPr>
          </w:p>
          <w:p w:rsidRPr="00FD3CF6" w:rsidR="00FD3CF6" w:rsidP="00FD3CF6" w:rsidRDefault="00FD3CF6" w14:paraId="4ACAD4CB" w14:textId="77777777">
            <w:pPr>
              <w:autoSpaceDE w:val="0"/>
              <w:autoSpaceDN w:val="0"/>
              <w:adjustRightInd w:val="0"/>
              <w:rPr>
                <w:rFonts w:ascii="Century Gothic" w:hAnsi="Century Gothic" w:cs="Arial"/>
                <w:b/>
                <w:bCs/>
                <w:color w:val="44546A"/>
              </w:rPr>
            </w:pPr>
          </w:p>
          <w:p w:rsidRPr="00FD3CF6" w:rsidR="00FD3CF6" w:rsidP="00FD3CF6" w:rsidRDefault="00FD3CF6" w14:paraId="625252E0" w14:textId="77777777">
            <w:pPr>
              <w:autoSpaceDE w:val="0"/>
              <w:autoSpaceDN w:val="0"/>
              <w:adjustRightInd w:val="0"/>
              <w:rPr>
                <w:rFonts w:ascii="Century Gothic" w:hAnsi="Century Gothic" w:cs="Arial"/>
                <w:b/>
                <w:bCs/>
                <w:color w:val="44546A"/>
              </w:rPr>
            </w:pPr>
          </w:p>
          <w:p w:rsidRPr="00FD3CF6" w:rsidR="00FD3CF6" w:rsidP="00FD3CF6" w:rsidRDefault="00FD3CF6" w14:paraId="0B424122" w14:textId="77777777">
            <w:pPr>
              <w:autoSpaceDE w:val="0"/>
              <w:autoSpaceDN w:val="0"/>
              <w:adjustRightInd w:val="0"/>
              <w:rPr>
                <w:rFonts w:ascii="Century Gothic" w:hAnsi="Century Gothic" w:cs="Arial"/>
                <w:b/>
                <w:bCs/>
                <w:color w:val="44546A"/>
              </w:rPr>
            </w:pPr>
          </w:p>
          <w:p w:rsidRPr="00FD3CF6" w:rsidR="00FD3CF6" w:rsidP="00FD3CF6" w:rsidRDefault="00FD3CF6" w14:paraId="07C95C18" w14:textId="77777777">
            <w:pPr>
              <w:autoSpaceDE w:val="0"/>
              <w:autoSpaceDN w:val="0"/>
              <w:adjustRightInd w:val="0"/>
              <w:rPr>
                <w:rFonts w:ascii="Century Gothic" w:hAnsi="Century Gothic" w:cs="Arial"/>
                <w:b/>
                <w:bCs/>
                <w:color w:val="44546A"/>
              </w:rPr>
            </w:pPr>
          </w:p>
        </w:tc>
        <w:tc>
          <w:tcPr>
            <w:tcW w:w="3449" w:type="dxa"/>
            <w:shd w:val="clear" w:color="auto" w:fill="E7E6E6"/>
            <w:tcMar/>
          </w:tcPr>
          <w:p w:rsidRPr="00FD3CF6" w:rsidR="00FD3CF6" w:rsidP="00FD3CF6" w:rsidRDefault="00FD3CF6" w14:paraId="52DEB4AC" w14:textId="77777777">
            <w:pPr>
              <w:jc w:val="center"/>
              <w:rPr>
                <w:rFonts w:ascii="Century Gothic" w:hAnsi="Century Gothic" w:cs="Arial"/>
                <w:color w:val="002060"/>
                <w:sz w:val="28"/>
                <w:szCs w:val="28"/>
              </w:rPr>
            </w:pPr>
          </w:p>
        </w:tc>
      </w:tr>
      <w:tr w:rsidRPr="00FD3CF6" w:rsidR="00FD3CF6" w:rsidTr="64006AD0" w14:paraId="61ECA3C2" w14:textId="77777777">
        <w:trPr>
          <w:cantSplit/>
          <w:trHeight w:val="1134"/>
        </w:trPr>
        <w:tc>
          <w:tcPr>
            <w:tcW w:w="1820" w:type="dxa"/>
            <w:tcMar/>
          </w:tcPr>
          <w:p w:rsidRPr="00FD3CF6" w:rsidR="00FD3CF6" w:rsidP="00FD3CF6" w:rsidRDefault="00FD3CF6" w14:paraId="7D10A544" w14:textId="77777777">
            <w:pPr>
              <w:jc w:val="center"/>
              <w:rPr>
                <w:rFonts w:ascii="Century Gothic" w:hAnsi="Century Gothic" w:cs="Arial"/>
                <w:b/>
                <w:color w:val="002060"/>
              </w:rPr>
            </w:pPr>
            <w:r w:rsidRPr="00FD3CF6">
              <w:rPr>
                <w:rFonts w:ascii="Century Gothic" w:hAnsi="Century Gothic" w:cs="Arial"/>
                <w:b/>
                <w:color w:val="002060"/>
              </w:rPr>
              <w:t xml:space="preserve">Year 12 BTEC </w:t>
            </w:r>
          </w:p>
        </w:tc>
        <w:tc>
          <w:tcPr>
            <w:tcW w:w="3449" w:type="dxa"/>
            <w:tcBorders>
              <w:right w:val="single" w:color="auto" w:sz="4" w:space="0"/>
            </w:tcBorders>
            <w:tcMar/>
          </w:tcPr>
          <w:p w:rsidRPr="00FD3CF6" w:rsidR="00FD3CF6" w:rsidP="00FD3CF6" w:rsidRDefault="00FD3CF6" w14:paraId="02A12B0D" w14:textId="77777777">
            <w:pPr>
              <w:textAlignment w:val="baseline"/>
              <w:rPr>
                <w:rFonts w:ascii="Segoe UI" w:hAnsi="Segoe UI" w:eastAsia="Times New Roman" w:cs="Segoe UI"/>
                <w:sz w:val="18"/>
                <w:szCs w:val="18"/>
                <w:lang w:eastAsia="en-GB"/>
                <w14:ligatures w14:val="none"/>
              </w:rPr>
            </w:pPr>
            <w:r w:rsidRPr="00FD3CF6">
              <w:rPr>
                <w:rFonts w:ascii="Century Gothic" w:hAnsi="Century Gothic" w:eastAsia="Times New Roman" w:cs="Segoe UI"/>
                <w:b/>
                <w:bCs/>
                <w:color w:val="002060"/>
                <w:lang w:eastAsia="en-GB"/>
                <w14:ligatures w14:val="none"/>
              </w:rPr>
              <w:t>Unit 1</w:t>
            </w:r>
            <w:r w:rsidRPr="00FD3CF6">
              <w:rPr>
                <w:rFonts w:ascii="Century Gothic" w:hAnsi="Century Gothic" w:eastAsia="Times New Roman" w:cs="Segoe UI"/>
                <w:color w:val="002060"/>
                <w:lang w:eastAsia="en-GB"/>
                <w14:ligatures w14:val="none"/>
              </w:rPr>
              <w:t xml:space="preserve"> (Coursework) </w:t>
            </w:r>
            <w:r w:rsidRPr="00FD3CF6">
              <w:rPr>
                <w:rFonts w:ascii="Century Gothic" w:hAnsi="Century Gothic" w:eastAsia="Times New Roman" w:cs="Segoe UI"/>
                <w:color w:val="FF0000"/>
                <w:lang w:eastAsia="en-GB"/>
                <w14:ligatures w14:val="none"/>
              </w:rPr>
              <w:t>Sep - Dec </w:t>
            </w:r>
          </w:p>
          <w:p w:rsidRPr="00FD3CF6" w:rsidR="00FD3CF6" w:rsidP="00FD3CF6" w:rsidRDefault="00FD3CF6" w14:paraId="7BFD433F" w14:textId="77777777">
            <w:pPr>
              <w:textAlignment w:val="baseline"/>
              <w:rPr>
                <w:rFonts w:ascii="Segoe UI" w:hAnsi="Segoe UI" w:eastAsia="Times New Roman" w:cs="Segoe UI"/>
                <w:sz w:val="18"/>
                <w:szCs w:val="18"/>
                <w:lang w:eastAsia="en-GB"/>
                <w14:ligatures w14:val="none"/>
              </w:rPr>
            </w:pPr>
            <w:r w:rsidRPr="00FD3CF6">
              <w:rPr>
                <w:rFonts w:ascii="Century Gothic" w:hAnsi="Century Gothic" w:eastAsia="Times New Roman" w:cs="Segoe UI"/>
                <w:b/>
                <w:bCs/>
                <w:i/>
                <w:iCs/>
                <w:color w:val="002060"/>
                <w:lang w:eastAsia="en-GB"/>
                <w14:ligatures w14:val="none"/>
              </w:rPr>
              <w:t>Exploring Business</w:t>
            </w:r>
            <w:r w:rsidRPr="00FD3CF6">
              <w:rPr>
                <w:rFonts w:ascii="Century Gothic" w:hAnsi="Century Gothic" w:eastAsia="Times New Roman" w:cs="Segoe UI"/>
                <w:b/>
                <w:bCs/>
                <w:color w:val="002060"/>
                <w:lang w:eastAsia="en-GB"/>
                <w14:ligatures w14:val="none"/>
              </w:rPr>
              <w:t xml:space="preserve">– </w:t>
            </w:r>
            <w:r w:rsidRPr="00FD3CF6">
              <w:rPr>
                <w:rFonts w:ascii="Century Gothic" w:hAnsi="Century Gothic" w:eastAsia="Times New Roman" w:cs="Segoe UI"/>
                <w:lang w:eastAsia="en-GB"/>
                <w14:ligatures w14:val="none"/>
              </w:rPr>
              <w:t>In</w:t>
            </w:r>
            <w:r w:rsidRPr="00FD3CF6">
              <w:rPr>
                <w:rFonts w:ascii="Century Gothic" w:hAnsi="Century Gothic" w:eastAsia="Times New Roman" w:cs="Segoe UI"/>
                <w:color w:val="002060"/>
                <w:lang w:eastAsia="en-GB"/>
                <w14:ligatures w14:val="none"/>
              </w:rPr>
              <w:t xml:space="preserve"> this unit, students will gain an overview of the key elements for business success, how businesses </w:t>
            </w:r>
          </w:p>
          <w:p w:rsidRPr="00FD3CF6" w:rsidR="00FD3CF6" w:rsidP="00FD3CF6" w:rsidRDefault="00FD3CF6" w14:paraId="3E09CA90" w14:textId="77777777">
            <w:pPr>
              <w:textAlignment w:val="baseline"/>
              <w:rPr>
                <w:rFonts w:ascii="Segoe UI" w:hAnsi="Segoe UI" w:eastAsia="Times New Roman" w:cs="Segoe UI"/>
                <w:sz w:val="18"/>
                <w:szCs w:val="18"/>
                <w:lang w:eastAsia="en-GB"/>
                <w14:ligatures w14:val="none"/>
              </w:rPr>
            </w:pPr>
            <w:r w:rsidRPr="00FD3CF6">
              <w:rPr>
                <w:rFonts w:ascii="Century Gothic" w:hAnsi="Century Gothic" w:eastAsia="Times New Roman" w:cs="Segoe UI"/>
                <w:color w:val="002060"/>
                <w:lang w:eastAsia="en-GB"/>
                <w14:ligatures w14:val="none"/>
              </w:rPr>
              <w:t xml:space="preserve">are organised, how they communicate, the characteristics of the environment in which they operate, and how this shapes them and their activities. They will also look at the importance of innovation and enterprise to the success and survival of businesses, with the associated risks and benefits. Students will develop relevant business knowledge and understanding. </w:t>
            </w:r>
            <w:proofErr w:type="gramStart"/>
            <w:r w:rsidRPr="00FD3CF6">
              <w:rPr>
                <w:rFonts w:ascii="Century Gothic" w:hAnsi="Century Gothic" w:eastAsia="Times New Roman" w:cs="Segoe UI"/>
                <w:color w:val="002060"/>
                <w:lang w:eastAsia="en-GB"/>
                <w14:ligatures w14:val="none"/>
              </w:rPr>
              <w:t>Also</w:t>
            </w:r>
            <w:proofErr w:type="gramEnd"/>
            <w:r w:rsidRPr="00FD3CF6">
              <w:rPr>
                <w:rFonts w:ascii="Century Gothic" w:hAnsi="Century Gothic" w:eastAsia="Times New Roman" w:cs="Segoe UI"/>
                <w:color w:val="002060"/>
                <w:lang w:eastAsia="en-GB"/>
                <w14:ligatures w14:val="none"/>
              </w:rPr>
              <w:t xml:space="preserve"> this unit will help them to progress to employment, vocational training and higher apprenticeships, or higher education. </w:t>
            </w:r>
          </w:p>
          <w:p w:rsidR="00FD3CF6" w:rsidP="00FD3CF6" w:rsidRDefault="00FD3CF6" w14:paraId="18ACDED7" w14:textId="77777777">
            <w:pPr>
              <w:textAlignment w:val="baseline"/>
              <w:rPr>
                <w:rFonts w:ascii="Century Gothic" w:hAnsi="Century Gothic" w:eastAsia="Times New Roman" w:cs="Segoe UI"/>
                <w:color w:val="FF0000"/>
                <w:lang w:eastAsia="en-GB"/>
                <w14:ligatures w14:val="none"/>
              </w:rPr>
            </w:pPr>
            <w:r w:rsidRPr="00FD3CF6">
              <w:rPr>
                <w:rFonts w:ascii="Century Gothic" w:hAnsi="Century Gothic" w:eastAsia="Times New Roman" w:cs="Segoe UI"/>
                <w:color w:val="FF0000"/>
                <w:lang w:eastAsia="en-GB"/>
                <w14:ligatures w14:val="none"/>
              </w:rPr>
              <w:lastRenderedPageBreak/>
              <w:t> </w:t>
            </w:r>
          </w:p>
          <w:p w:rsidRPr="00FD3CF6" w:rsidR="00E44533" w:rsidP="00E44533" w:rsidRDefault="00E44533" w14:paraId="702AD2BE" w14:textId="77777777">
            <w:pPr>
              <w:textAlignment w:val="baseline"/>
              <w:rPr>
                <w:rFonts w:ascii="Segoe UI" w:hAnsi="Segoe UI" w:eastAsia="Times New Roman" w:cs="Segoe UI"/>
                <w:sz w:val="18"/>
                <w:szCs w:val="18"/>
                <w:lang w:eastAsia="en-GB"/>
                <w14:ligatures w14:val="none"/>
              </w:rPr>
            </w:pPr>
            <w:r w:rsidRPr="00FD3CF6">
              <w:rPr>
                <w:rFonts w:ascii="Century Gothic" w:hAnsi="Century Gothic" w:eastAsia="Times New Roman" w:cs="Segoe UI"/>
                <w:b/>
                <w:bCs/>
                <w:color w:val="002060"/>
                <w:lang w:eastAsia="en-GB"/>
                <w14:ligatures w14:val="none"/>
              </w:rPr>
              <w:t xml:space="preserve">Unit 8 </w:t>
            </w:r>
            <w:r w:rsidRPr="00FD3CF6">
              <w:rPr>
                <w:rFonts w:ascii="Century Gothic" w:hAnsi="Century Gothic" w:eastAsia="Times New Roman" w:cs="Segoe UI"/>
                <w:color w:val="002060"/>
                <w:lang w:eastAsia="en-GB"/>
                <w14:ligatures w14:val="none"/>
              </w:rPr>
              <w:t xml:space="preserve">(Coursework) </w:t>
            </w:r>
            <w:r w:rsidRPr="00FD3CF6">
              <w:rPr>
                <w:rFonts w:ascii="Century Gothic" w:hAnsi="Century Gothic" w:eastAsia="Times New Roman" w:cs="Segoe UI"/>
                <w:color w:val="FF0000"/>
                <w:lang w:eastAsia="en-GB"/>
                <w14:ligatures w14:val="none"/>
              </w:rPr>
              <w:t>Jan - May </w:t>
            </w:r>
          </w:p>
          <w:p w:rsidRPr="00FD3CF6" w:rsidR="00E44533" w:rsidP="00E44533" w:rsidRDefault="00E44533" w14:paraId="35E3B571" w14:textId="77777777">
            <w:pPr>
              <w:textAlignment w:val="baseline"/>
              <w:rPr>
                <w:rFonts w:ascii="Segoe UI" w:hAnsi="Segoe UI" w:eastAsia="Times New Roman" w:cs="Segoe UI"/>
                <w:sz w:val="18"/>
                <w:szCs w:val="18"/>
                <w:lang w:eastAsia="en-GB"/>
                <w14:ligatures w14:val="none"/>
              </w:rPr>
            </w:pPr>
            <w:r w:rsidRPr="00FD3CF6">
              <w:rPr>
                <w:rFonts w:ascii="Century Gothic" w:hAnsi="Century Gothic" w:eastAsia="Times New Roman" w:cs="Segoe UI"/>
                <w:b/>
                <w:bCs/>
                <w:i/>
                <w:iCs/>
                <w:color w:val="002060"/>
                <w:lang w:eastAsia="en-GB"/>
                <w14:ligatures w14:val="none"/>
              </w:rPr>
              <w:t xml:space="preserve">Recruitment, Selection &amp; Employment </w:t>
            </w:r>
            <w:r w:rsidRPr="00FD3CF6">
              <w:rPr>
                <w:rFonts w:ascii="Century Gothic" w:hAnsi="Century Gothic" w:eastAsia="Times New Roman" w:cs="Segoe UI"/>
                <w:b/>
                <w:bCs/>
                <w:color w:val="002060"/>
                <w:lang w:eastAsia="en-GB"/>
                <w14:ligatures w14:val="none"/>
              </w:rPr>
              <w:t xml:space="preserve">– </w:t>
            </w:r>
            <w:r w:rsidRPr="00FD3CF6">
              <w:rPr>
                <w:rFonts w:ascii="Century Gothic" w:hAnsi="Century Gothic" w:eastAsia="Times New Roman" w:cs="Segoe UI"/>
                <w:color w:val="002060"/>
                <w:lang w:eastAsia="en-GB"/>
                <w14:ligatures w14:val="none"/>
              </w:rPr>
              <w:t xml:space="preserve">This unit will explore the various selection tools and the enhanced use of technology in this area. Businesses with an effective recruitment process in place are more likely to make successful appointments. In a competitive labour market this is a major advantage and will support business success. This unit gives students the opportunity, through role play, to take part in selection interviews. They will need to be organised and prepared so that they demonstrate their communication skills in this work-related skill. This unit will give a foundation for progression to employment, for example in a human resources role, or to higher education. Through undertaking recruitment </w:t>
            </w:r>
            <w:proofErr w:type="gramStart"/>
            <w:r w:rsidRPr="00FD3CF6">
              <w:rPr>
                <w:rFonts w:ascii="Century Gothic" w:hAnsi="Century Gothic" w:eastAsia="Times New Roman" w:cs="Segoe UI"/>
                <w:color w:val="002060"/>
                <w:lang w:eastAsia="en-GB"/>
                <w14:ligatures w14:val="none"/>
              </w:rPr>
              <w:t>activities</w:t>
            </w:r>
            <w:proofErr w:type="gramEnd"/>
            <w:r w:rsidRPr="00FD3CF6">
              <w:rPr>
                <w:rFonts w:ascii="Century Gothic" w:hAnsi="Century Gothic" w:eastAsia="Times New Roman" w:cs="Segoe UI"/>
                <w:color w:val="002060"/>
                <w:lang w:eastAsia="en-GB"/>
                <w14:ligatures w14:val="none"/>
              </w:rPr>
              <w:t xml:space="preserve"> the unit will help students to develop the skills needed in an interview situation. They will have an opportunity to review individual performance and analyse skills for development. </w:t>
            </w:r>
          </w:p>
          <w:p w:rsidRPr="00FD3CF6" w:rsidR="00E44533" w:rsidP="00FD3CF6" w:rsidRDefault="00E44533" w14:paraId="042DE806" w14:textId="77777777">
            <w:pPr>
              <w:textAlignment w:val="baseline"/>
              <w:rPr>
                <w:rFonts w:ascii="Segoe UI" w:hAnsi="Segoe UI" w:eastAsia="Times New Roman" w:cs="Segoe UI"/>
                <w:sz w:val="18"/>
                <w:szCs w:val="18"/>
                <w:lang w:eastAsia="en-GB"/>
                <w14:ligatures w14:val="none"/>
              </w:rPr>
            </w:pPr>
          </w:p>
          <w:p w:rsidRPr="00FD3CF6" w:rsidR="00FD3CF6" w:rsidP="00E44533" w:rsidRDefault="00FD3CF6" w14:paraId="20AED3DD" w14:textId="77777777">
            <w:pPr>
              <w:textAlignment w:val="baseline"/>
              <w:rPr>
                <w:rFonts w:ascii="Arial" w:hAnsi="Arial" w:cs="Arial"/>
                <w:b/>
                <w:i/>
                <w:color w:val="FFFFFF"/>
                <w:sz w:val="20"/>
              </w:rPr>
            </w:pPr>
          </w:p>
        </w:tc>
        <w:tc>
          <w:tcPr>
            <w:tcW w:w="3628" w:type="dxa"/>
            <w:tcBorders>
              <w:left w:val="single" w:color="auto" w:sz="4" w:space="0"/>
            </w:tcBorders>
            <w:tcMar/>
          </w:tcPr>
          <w:p w:rsidRPr="00FD3CF6" w:rsidR="00FD3CF6" w:rsidP="00FD3CF6" w:rsidRDefault="00FD3CF6" w14:paraId="6E0286C5" w14:textId="24EC53B9">
            <w:pPr>
              <w:textAlignment w:val="baseline"/>
              <w:rPr>
                <w:rFonts w:ascii="Segoe UI" w:hAnsi="Segoe UI" w:eastAsia="Times New Roman" w:cs="Segoe UI"/>
                <w:sz w:val="18"/>
                <w:szCs w:val="18"/>
                <w:lang w:eastAsia="en-GB"/>
                <w14:ligatures w14:val="none"/>
              </w:rPr>
            </w:pPr>
            <w:r w:rsidRPr="00FD3CF6">
              <w:rPr>
                <w:rFonts w:ascii="Century Gothic" w:hAnsi="Century Gothic" w:eastAsia="Times New Roman" w:cs="Segoe UI"/>
                <w:b/>
                <w:bCs/>
                <w:color w:val="002060"/>
                <w:lang w:eastAsia="en-GB"/>
                <w14:ligatures w14:val="none"/>
              </w:rPr>
              <w:lastRenderedPageBreak/>
              <w:t>Unit 2</w:t>
            </w:r>
            <w:r w:rsidRPr="00FD3CF6">
              <w:rPr>
                <w:rFonts w:ascii="Century Gothic" w:hAnsi="Century Gothic" w:eastAsia="Times New Roman" w:cs="Segoe UI"/>
                <w:color w:val="002060"/>
                <w:lang w:eastAsia="en-GB"/>
                <w14:ligatures w14:val="none"/>
              </w:rPr>
              <w:t xml:space="preserve"> (Exam unit) </w:t>
            </w:r>
            <w:r w:rsidR="00E44533">
              <w:rPr>
                <w:rFonts w:ascii="Century Gothic" w:hAnsi="Century Gothic" w:eastAsia="Times New Roman" w:cs="Segoe UI"/>
                <w:color w:val="FF0000"/>
                <w:lang w:eastAsia="en-GB"/>
                <w14:ligatures w14:val="none"/>
              </w:rPr>
              <w:t>September to December</w:t>
            </w:r>
            <w:r w:rsidRPr="00FD3CF6">
              <w:rPr>
                <w:rFonts w:ascii="Century Gothic" w:hAnsi="Century Gothic" w:eastAsia="Times New Roman" w:cs="Segoe UI"/>
                <w:color w:val="FF0000"/>
                <w:lang w:eastAsia="en-GB"/>
                <w14:ligatures w14:val="none"/>
              </w:rPr>
              <w:t xml:space="preserve">: Exam takes place in </w:t>
            </w:r>
            <w:r w:rsidR="00E44533">
              <w:rPr>
                <w:rFonts w:ascii="Century Gothic" w:hAnsi="Century Gothic" w:eastAsia="Times New Roman" w:cs="Segoe UI"/>
                <w:color w:val="FF0000"/>
                <w:lang w:eastAsia="en-GB"/>
                <w14:ligatures w14:val="none"/>
              </w:rPr>
              <w:t>January</w:t>
            </w:r>
          </w:p>
          <w:p w:rsidRPr="00FD3CF6" w:rsidR="00FD3CF6" w:rsidP="00FD3CF6" w:rsidRDefault="00FD3CF6" w14:paraId="71F92A53" w14:textId="77777777">
            <w:pPr>
              <w:textAlignment w:val="baseline"/>
              <w:rPr>
                <w:rFonts w:ascii="Segoe UI" w:hAnsi="Segoe UI" w:eastAsia="Times New Roman" w:cs="Segoe UI"/>
                <w:sz w:val="18"/>
                <w:szCs w:val="18"/>
                <w:lang w:eastAsia="en-GB"/>
                <w14:ligatures w14:val="none"/>
              </w:rPr>
            </w:pPr>
            <w:r w:rsidRPr="00FD3CF6">
              <w:rPr>
                <w:rFonts w:ascii="Century Gothic" w:hAnsi="Century Gothic" w:eastAsia="Times New Roman" w:cs="Segoe UI"/>
                <w:b/>
                <w:bCs/>
                <w:i/>
                <w:iCs/>
                <w:color w:val="002060"/>
                <w:lang w:eastAsia="en-GB"/>
                <w14:ligatures w14:val="none"/>
              </w:rPr>
              <w:t>Developing a Marketing Campaign</w:t>
            </w:r>
            <w:r w:rsidRPr="00FD3CF6">
              <w:rPr>
                <w:rFonts w:ascii="Century Gothic" w:hAnsi="Century Gothic" w:eastAsia="Times New Roman" w:cs="Segoe UI"/>
                <w:color w:val="002060"/>
                <w:lang w:eastAsia="en-GB"/>
                <w14:ligatures w14:val="none"/>
              </w:rPr>
              <w:t xml:space="preserve"> </w:t>
            </w:r>
            <w:r w:rsidRPr="00FD3CF6">
              <w:rPr>
                <w:rFonts w:ascii="Century Gothic" w:hAnsi="Century Gothic" w:eastAsia="Times New Roman" w:cs="Segoe UI"/>
                <w:b/>
                <w:bCs/>
                <w:color w:val="002060"/>
                <w:lang w:eastAsia="en-GB"/>
                <w14:ligatures w14:val="none"/>
              </w:rPr>
              <w:t>–</w:t>
            </w:r>
            <w:r w:rsidRPr="00FD3CF6">
              <w:rPr>
                <w:rFonts w:ascii="Century Gothic" w:hAnsi="Century Gothic" w:eastAsia="Times New Roman" w:cs="Segoe UI"/>
                <w:color w:val="002060"/>
                <w:lang w:eastAsia="en-GB"/>
                <w14:ligatures w14:val="none"/>
              </w:rPr>
              <w:t xml:space="preserve"> This unit will allow the students to examine the marketing aims and objectives for existing products/services and understand the importance of relevant, valid and appropriate research in relation to customers’ needs and wants. The students will use given market research data and other information to make recommendations about the type of marketing campaign that a business should undertake. In this unit, students will draw </w:t>
            </w:r>
          </w:p>
          <w:p w:rsidRPr="00FD3CF6" w:rsidR="00FD3CF6" w:rsidP="00FD3CF6" w:rsidRDefault="00FD3CF6" w14:paraId="7ED9AE9B" w14:textId="77777777">
            <w:pPr>
              <w:textAlignment w:val="baseline"/>
              <w:rPr>
                <w:rFonts w:ascii="Segoe UI" w:hAnsi="Segoe UI" w:eastAsia="Times New Roman" w:cs="Segoe UI"/>
                <w:sz w:val="18"/>
                <w:szCs w:val="18"/>
                <w:lang w:eastAsia="en-GB"/>
                <w14:ligatures w14:val="none"/>
              </w:rPr>
            </w:pPr>
            <w:r w:rsidRPr="00FD3CF6">
              <w:rPr>
                <w:rFonts w:ascii="Century Gothic" w:hAnsi="Century Gothic" w:eastAsia="Times New Roman" w:cs="Segoe UI"/>
                <w:color w:val="002060"/>
                <w:lang w:eastAsia="en-GB"/>
                <w14:ligatures w14:val="none"/>
              </w:rPr>
              <w:t xml:space="preserve">on their learning from across the programme to complete the assessment task. This unit will give an insight into how important marketing is to a </w:t>
            </w:r>
            <w:r w:rsidRPr="00FD3CF6">
              <w:rPr>
                <w:rFonts w:ascii="Century Gothic" w:hAnsi="Century Gothic" w:eastAsia="Times New Roman" w:cs="Segoe UI"/>
                <w:color w:val="002060"/>
                <w:lang w:eastAsia="en-GB"/>
                <w14:ligatures w14:val="none"/>
              </w:rPr>
              <w:lastRenderedPageBreak/>
              <w:t>business. It will enable students to make an informed choice as to whether they will want to specialise in marketing in employment, training or higher education. </w:t>
            </w:r>
          </w:p>
          <w:p w:rsidRPr="00FD3CF6" w:rsidR="00FD3CF6" w:rsidP="00FD3CF6" w:rsidRDefault="00FD3CF6" w14:paraId="000C6547" w14:textId="77777777">
            <w:pPr>
              <w:textAlignment w:val="baseline"/>
              <w:rPr>
                <w:rFonts w:ascii="Segoe UI" w:hAnsi="Segoe UI" w:eastAsia="Times New Roman" w:cs="Segoe UI"/>
                <w:sz w:val="18"/>
                <w:szCs w:val="18"/>
                <w:lang w:eastAsia="en-GB"/>
                <w14:ligatures w14:val="none"/>
              </w:rPr>
            </w:pPr>
            <w:r w:rsidRPr="00FD3CF6">
              <w:rPr>
                <w:rFonts w:ascii="Century Gothic" w:hAnsi="Century Gothic" w:eastAsia="Times New Roman" w:cs="Segoe UI"/>
                <w:color w:val="FF0000"/>
                <w:lang w:eastAsia="en-GB"/>
                <w14:ligatures w14:val="none"/>
              </w:rPr>
              <w:t xml:space="preserve"> Assessed on Learning Aims A-E – Exam in annuary </w:t>
            </w:r>
          </w:p>
          <w:p w:rsidRPr="00FD3CF6" w:rsidR="00FD3CF6" w:rsidP="00FD3CF6" w:rsidRDefault="00FD3CF6" w14:paraId="6DDA3F6B" w14:textId="77777777">
            <w:pPr>
              <w:textAlignment w:val="baseline"/>
              <w:rPr>
                <w:rFonts w:ascii="Segoe UI" w:hAnsi="Segoe UI" w:eastAsia="Times New Roman" w:cs="Segoe UI"/>
                <w:sz w:val="18"/>
                <w:szCs w:val="18"/>
                <w:lang w:eastAsia="en-GB"/>
                <w14:ligatures w14:val="none"/>
              </w:rPr>
            </w:pPr>
            <w:r w:rsidRPr="00FD3CF6">
              <w:rPr>
                <w:rFonts w:ascii="Century Gothic" w:hAnsi="Century Gothic" w:eastAsia="Times New Roman" w:cs="Segoe UI"/>
                <w:color w:val="002060"/>
                <w:lang w:eastAsia="en-GB"/>
                <w14:ligatures w14:val="none"/>
              </w:rPr>
              <w:t> </w:t>
            </w:r>
          </w:p>
          <w:p w:rsidRPr="00FD3CF6" w:rsidR="00FD3CF6" w:rsidP="00FD3CF6" w:rsidRDefault="00FD3CF6" w14:paraId="68BFE5C7" w14:textId="77777777">
            <w:pPr>
              <w:textAlignment w:val="baseline"/>
              <w:rPr>
                <w:rFonts w:ascii="Segoe UI" w:hAnsi="Segoe UI" w:eastAsia="Times New Roman" w:cs="Segoe UI"/>
                <w:sz w:val="18"/>
                <w:szCs w:val="18"/>
                <w:lang w:eastAsia="en-GB"/>
                <w14:ligatures w14:val="none"/>
              </w:rPr>
            </w:pPr>
            <w:r w:rsidRPr="00FD3CF6">
              <w:rPr>
                <w:rFonts w:ascii="Century Gothic" w:hAnsi="Century Gothic" w:eastAsia="Times New Roman" w:cs="Segoe UI"/>
                <w:b/>
                <w:bCs/>
                <w:i/>
                <w:iCs/>
                <w:color w:val="002060"/>
                <w:lang w:eastAsia="en-GB"/>
                <w14:ligatures w14:val="none"/>
              </w:rPr>
              <w:t xml:space="preserve">Unit 14 </w:t>
            </w:r>
            <w:r w:rsidRPr="00FD3CF6">
              <w:rPr>
                <w:rFonts w:ascii="Century Gothic" w:hAnsi="Century Gothic" w:eastAsia="Times New Roman" w:cs="Segoe UI"/>
                <w:i/>
                <w:iCs/>
                <w:color w:val="002060"/>
                <w:lang w:eastAsia="en-GB"/>
                <w14:ligatures w14:val="none"/>
              </w:rPr>
              <w:t xml:space="preserve">(Coursework) </w:t>
            </w:r>
            <w:r w:rsidRPr="00FD3CF6">
              <w:rPr>
                <w:rFonts w:ascii="Century Gothic" w:hAnsi="Century Gothic" w:eastAsia="Times New Roman" w:cs="Segoe UI"/>
                <w:i/>
                <w:iCs/>
                <w:color w:val="FF0000"/>
                <w:lang w:eastAsia="en-GB"/>
                <w14:ligatures w14:val="none"/>
              </w:rPr>
              <w:t>Feb - June</w:t>
            </w:r>
            <w:r w:rsidRPr="00FD3CF6">
              <w:rPr>
                <w:rFonts w:ascii="Century Gothic" w:hAnsi="Century Gothic" w:eastAsia="Times New Roman" w:cs="Segoe UI"/>
                <w:color w:val="FF0000"/>
                <w:lang w:eastAsia="en-GB"/>
                <w14:ligatures w14:val="none"/>
              </w:rPr>
              <w:t> </w:t>
            </w:r>
          </w:p>
          <w:p w:rsidRPr="00FD3CF6" w:rsidR="00FD3CF6" w:rsidP="00FD3CF6" w:rsidRDefault="00FD3CF6" w14:paraId="24DEF184" w14:textId="77777777">
            <w:pPr>
              <w:textAlignment w:val="baseline"/>
              <w:rPr>
                <w:rFonts w:ascii="Segoe UI" w:hAnsi="Segoe UI" w:eastAsia="Times New Roman" w:cs="Segoe UI"/>
                <w:sz w:val="18"/>
                <w:szCs w:val="18"/>
                <w:lang w:eastAsia="en-GB"/>
                <w14:ligatures w14:val="none"/>
              </w:rPr>
            </w:pPr>
            <w:r w:rsidRPr="00FD3CF6">
              <w:rPr>
                <w:rFonts w:ascii="Century Gothic" w:hAnsi="Century Gothic" w:eastAsia="Times New Roman" w:cs="Segoe UI"/>
                <w:b/>
                <w:bCs/>
                <w:i/>
                <w:iCs/>
                <w:color w:val="002060"/>
                <w:lang w:eastAsia="en-GB"/>
                <w14:ligatures w14:val="none"/>
              </w:rPr>
              <w:t xml:space="preserve">Investigating Customer Service – </w:t>
            </w:r>
            <w:r w:rsidRPr="00FD3CF6">
              <w:rPr>
                <w:rFonts w:ascii="Century Gothic" w:hAnsi="Century Gothic" w:eastAsia="Times New Roman" w:cs="Segoe UI"/>
                <w:color w:val="002060"/>
                <w:lang w:eastAsia="en-GB"/>
                <w14:ligatures w14:val="none"/>
              </w:rPr>
              <w:t xml:space="preserve">If students were to start working in a customer service </w:t>
            </w:r>
            <w:proofErr w:type="gramStart"/>
            <w:r w:rsidRPr="00FD3CF6">
              <w:rPr>
                <w:rFonts w:ascii="Century Gothic" w:hAnsi="Century Gothic" w:eastAsia="Times New Roman" w:cs="Segoe UI"/>
                <w:color w:val="002060"/>
                <w:lang w:eastAsia="en-GB"/>
                <w14:ligatures w14:val="none"/>
              </w:rPr>
              <w:t>role</w:t>
            </w:r>
            <w:proofErr w:type="gramEnd"/>
            <w:r w:rsidRPr="00FD3CF6">
              <w:rPr>
                <w:rFonts w:ascii="Century Gothic" w:hAnsi="Century Gothic" w:eastAsia="Times New Roman" w:cs="Segoe UI"/>
                <w:color w:val="002060"/>
                <w:lang w:eastAsia="en-GB"/>
                <w14:ligatures w14:val="none"/>
              </w:rPr>
              <w:t xml:space="preserve"> they would need to understand the procedures to follow when dealing with customer requests and complaints. This unit will help them to develop communication and interpersonal skills when dealing with customers, and to understand the importance of having good product or service knowledge. They will explore how a business builds effective relationships with customers through identifying and confirming the customer’s needs. They will examine how businesses monitor and evaluate their level of customer service provision through obtaining feedback and see how this helps inform improvements to the level of service provided. The unit will enable students to evaluate their own customer service skills and to create a development plan for improvement. The unit also supports further training, study or employment in a business environment. </w:t>
            </w:r>
          </w:p>
          <w:p w:rsidRPr="00FD3CF6" w:rsidR="00FD3CF6" w:rsidP="00FD3CF6" w:rsidRDefault="00FD3CF6" w14:paraId="17E40FD9" w14:textId="77777777">
            <w:pPr>
              <w:rPr>
                <w:rFonts w:ascii="Arial" w:hAnsi="Arial" w:cs="Arial"/>
                <w:b/>
                <w:i/>
                <w:color w:val="FFFFFF"/>
                <w:sz w:val="20"/>
              </w:rPr>
            </w:pPr>
          </w:p>
        </w:tc>
        <w:tc>
          <w:tcPr>
            <w:tcW w:w="3270" w:type="dxa"/>
            <w:shd w:val="clear" w:color="auto" w:fill="FFFFFF" w:themeFill="background1"/>
            <w:tcMar/>
          </w:tcPr>
          <w:p w:rsidRPr="00FD3CF6" w:rsidR="00E44533" w:rsidP="00E44533" w:rsidRDefault="00E44533" w14:paraId="2BE2D12B" w14:textId="77777777">
            <w:pPr>
              <w:textAlignment w:val="baseline"/>
              <w:rPr>
                <w:rFonts w:ascii="Segoe UI" w:hAnsi="Segoe UI" w:eastAsia="Times New Roman" w:cs="Segoe UI"/>
                <w:sz w:val="18"/>
                <w:szCs w:val="18"/>
                <w:lang w:eastAsia="en-GB"/>
                <w14:ligatures w14:val="none"/>
              </w:rPr>
            </w:pPr>
            <w:r w:rsidRPr="00FD3CF6">
              <w:rPr>
                <w:rFonts w:ascii="Century Gothic" w:hAnsi="Century Gothic" w:eastAsia="Times New Roman" w:cs="Segoe UI"/>
                <w:b/>
                <w:bCs/>
                <w:color w:val="002060"/>
                <w:lang w:eastAsia="en-GB"/>
                <w14:ligatures w14:val="none"/>
              </w:rPr>
              <w:lastRenderedPageBreak/>
              <w:t xml:space="preserve">Unit 3 </w:t>
            </w:r>
            <w:r w:rsidRPr="00FD3CF6">
              <w:rPr>
                <w:rFonts w:ascii="Century Gothic" w:hAnsi="Century Gothic" w:eastAsia="Times New Roman" w:cs="Segoe UI"/>
                <w:color w:val="002060"/>
                <w:lang w:eastAsia="en-GB"/>
                <w14:ligatures w14:val="none"/>
              </w:rPr>
              <w:t xml:space="preserve">(Exam Unit) </w:t>
            </w:r>
            <w:r w:rsidRPr="00FD3CF6">
              <w:rPr>
                <w:rFonts w:ascii="Century Gothic" w:hAnsi="Century Gothic" w:eastAsia="Times New Roman" w:cs="Segoe UI"/>
                <w:color w:val="FF0000"/>
                <w:lang w:eastAsia="en-GB"/>
                <w14:ligatures w14:val="none"/>
              </w:rPr>
              <w:t>Sep – Jan: First Exam takes place in Jan </w:t>
            </w:r>
          </w:p>
          <w:p w:rsidRPr="00FD3CF6" w:rsidR="00E44533" w:rsidP="00E44533" w:rsidRDefault="00E44533" w14:paraId="377F3BE8" w14:textId="77777777">
            <w:pPr>
              <w:textAlignment w:val="baseline"/>
              <w:rPr>
                <w:rFonts w:ascii="Segoe UI" w:hAnsi="Segoe UI" w:eastAsia="Times New Roman" w:cs="Segoe UI"/>
                <w:sz w:val="18"/>
                <w:szCs w:val="18"/>
                <w:lang w:eastAsia="en-GB"/>
                <w14:ligatures w14:val="none"/>
              </w:rPr>
            </w:pPr>
            <w:r w:rsidRPr="00FD3CF6">
              <w:rPr>
                <w:rFonts w:ascii="Century Gothic" w:hAnsi="Century Gothic" w:eastAsia="Times New Roman" w:cs="Segoe UI"/>
                <w:b/>
                <w:bCs/>
                <w:i/>
                <w:iCs/>
                <w:color w:val="002060"/>
                <w:lang w:eastAsia="en-GB"/>
                <w14:ligatures w14:val="none"/>
              </w:rPr>
              <w:t xml:space="preserve">Personal and Business Finance </w:t>
            </w:r>
            <w:r w:rsidRPr="00FD3CF6">
              <w:rPr>
                <w:rFonts w:ascii="Century Gothic" w:hAnsi="Century Gothic" w:eastAsia="Times New Roman" w:cs="Segoe UI"/>
                <w:b/>
                <w:bCs/>
                <w:color w:val="002060"/>
                <w:lang w:eastAsia="en-GB"/>
                <w14:ligatures w14:val="none"/>
              </w:rPr>
              <w:t xml:space="preserve">– </w:t>
            </w:r>
            <w:r w:rsidRPr="00FD3CF6">
              <w:rPr>
                <w:rFonts w:ascii="Century Gothic" w:hAnsi="Century Gothic" w:eastAsia="Times New Roman" w:cs="Segoe UI"/>
                <w:lang w:eastAsia="en-GB"/>
                <w14:ligatures w14:val="none"/>
              </w:rPr>
              <w:t>This</w:t>
            </w:r>
            <w:r w:rsidRPr="00FD3CF6">
              <w:rPr>
                <w:rFonts w:ascii="Century Gothic" w:hAnsi="Century Gothic" w:eastAsia="Times New Roman" w:cs="Segoe UI"/>
                <w:color w:val="002060"/>
                <w:lang w:eastAsia="en-GB"/>
                <w14:ligatures w14:val="none"/>
              </w:rPr>
              <w:t xml:space="preserve"> unit includes aspects of both personal and business finance. Personal finance involves the understanding of why money is important and how managing your money can help prevent future financial difficulties. It is vital that students understand the financial decisions they will need to take </w:t>
            </w:r>
          </w:p>
          <w:p w:rsidRPr="00FD3CF6" w:rsidR="00E44533" w:rsidP="00E44533" w:rsidRDefault="00E44533" w14:paraId="272A1298" w14:textId="77777777">
            <w:pPr>
              <w:textAlignment w:val="baseline"/>
              <w:rPr>
                <w:rFonts w:ascii="Segoe UI" w:hAnsi="Segoe UI" w:eastAsia="Times New Roman" w:cs="Segoe UI"/>
                <w:sz w:val="18"/>
                <w:szCs w:val="18"/>
                <w:lang w:eastAsia="en-GB"/>
                <w14:ligatures w14:val="none"/>
              </w:rPr>
            </w:pPr>
            <w:r w:rsidRPr="00FD3CF6">
              <w:rPr>
                <w:rFonts w:ascii="Century Gothic" w:hAnsi="Century Gothic" w:eastAsia="Times New Roman" w:cs="Segoe UI"/>
                <w:color w:val="002060"/>
                <w:lang w:eastAsia="en-GB"/>
                <w14:ligatures w14:val="none"/>
              </w:rPr>
              <w:t xml:space="preserve">throughout their life and how risk can affect their choices. This unit will also give an insight into where you can get financial advice and support. The business finance aspects of the unit introduce students to accounting terminology, </w:t>
            </w:r>
            <w:r w:rsidRPr="00FD3CF6">
              <w:rPr>
                <w:rFonts w:ascii="Century Gothic" w:hAnsi="Century Gothic" w:eastAsia="Times New Roman" w:cs="Segoe UI"/>
                <w:color w:val="002060"/>
                <w:lang w:eastAsia="en-GB"/>
                <w14:ligatures w14:val="none"/>
              </w:rPr>
              <w:lastRenderedPageBreak/>
              <w:t xml:space="preserve">the purpose and importance of business accounts and the different sources of finance available to businesses. Planning tools, such as cash flow forecasts and break-even, will be prepared and analysed. Measuring the financial performance of a business will require students to prepare and analyse statements of comprehensive income and statements of financial position. This unit will deliver a foundation for </w:t>
            </w:r>
            <w:proofErr w:type="gramStart"/>
            <w:r w:rsidRPr="00FD3CF6">
              <w:rPr>
                <w:rFonts w:ascii="Century Gothic" w:hAnsi="Century Gothic" w:eastAsia="Times New Roman" w:cs="Segoe UI"/>
                <w:color w:val="002060"/>
                <w:lang w:eastAsia="en-GB"/>
                <w14:ligatures w14:val="none"/>
              </w:rPr>
              <w:t>a number of</w:t>
            </w:r>
            <w:proofErr w:type="gramEnd"/>
            <w:r w:rsidRPr="00FD3CF6">
              <w:rPr>
                <w:rFonts w:ascii="Century Gothic" w:hAnsi="Century Gothic" w:eastAsia="Times New Roman" w:cs="Segoe UI"/>
                <w:color w:val="002060"/>
                <w:lang w:eastAsia="en-GB"/>
                <w14:ligatures w14:val="none"/>
              </w:rPr>
              <w:t xml:space="preserve"> other finance and business units and will help the students to analyse profitability, liquidity and business efficiency. It will give the knowledge and understanding to manage personal finances and will give a background to business finance and accounting as the </w:t>
            </w:r>
            <w:proofErr w:type="spellStart"/>
            <w:proofErr w:type="gramStart"/>
            <w:r w:rsidRPr="00FD3CF6">
              <w:rPr>
                <w:rFonts w:ascii="Century Gothic" w:hAnsi="Century Gothic" w:eastAsia="Times New Roman" w:cs="Segoe UI"/>
                <w:color w:val="002060"/>
                <w:lang w:eastAsia="en-GB"/>
                <w14:ligatures w14:val="none"/>
              </w:rPr>
              <w:t>students</w:t>
            </w:r>
            <w:proofErr w:type="spellEnd"/>
            <w:proofErr w:type="gramEnd"/>
            <w:r w:rsidRPr="00FD3CF6">
              <w:rPr>
                <w:rFonts w:ascii="Century Gothic" w:hAnsi="Century Gothic" w:eastAsia="Times New Roman" w:cs="Segoe UI"/>
                <w:color w:val="002060"/>
                <w:lang w:eastAsia="en-GB"/>
                <w14:ligatures w14:val="none"/>
              </w:rPr>
              <w:t xml:space="preserve"> progress to employment or further training. </w:t>
            </w:r>
          </w:p>
          <w:p w:rsidR="00E44533" w:rsidP="00FD3CF6" w:rsidRDefault="00E44533" w14:paraId="713148E3" w14:textId="77777777">
            <w:pPr>
              <w:textAlignment w:val="baseline"/>
              <w:rPr>
                <w:rFonts w:ascii="Century Gothic" w:hAnsi="Century Gothic" w:eastAsia="Times New Roman" w:cs="Segoe UI"/>
                <w:b/>
                <w:bCs/>
                <w:i/>
                <w:iCs/>
                <w:color w:val="002060"/>
                <w:lang w:eastAsia="en-GB"/>
                <w14:ligatures w14:val="none"/>
              </w:rPr>
            </w:pPr>
          </w:p>
          <w:p w:rsidR="00E44533" w:rsidP="00FD3CF6" w:rsidRDefault="00E44533" w14:paraId="6B98FCBC" w14:textId="77777777">
            <w:pPr>
              <w:textAlignment w:val="baseline"/>
              <w:rPr>
                <w:rFonts w:ascii="Century Gothic" w:hAnsi="Century Gothic" w:eastAsia="Times New Roman" w:cs="Segoe UI"/>
                <w:b/>
                <w:bCs/>
                <w:i/>
                <w:iCs/>
                <w:color w:val="002060"/>
                <w:lang w:eastAsia="en-GB"/>
                <w14:ligatures w14:val="none"/>
              </w:rPr>
            </w:pPr>
          </w:p>
          <w:p w:rsidR="00E44533" w:rsidP="00FD3CF6" w:rsidRDefault="00E44533" w14:paraId="06ACF97D" w14:textId="77777777">
            <w:pPr>
              <w:textAlignment w:val="baseline"/>
              <w:rPr>
                <w:rFonts w:ascii="Century Gothic" w:hAnsi="Century Gothic" w:eastAsia="Times New Roman" w:cs="Segoe UI"/>
                <w:b/>
                <w:bCs/>
                <w:i/>
                <w:iCs/>
                <w:color w:val="002060"/>
                <w:lang w:eastAsia="en-GB"/>
                <w14:ligatures w14:val="none"/>
              </w:rPr>
            </w:pPr>
          </w:p>
          <w:p w:rsidR="00E44533" w:rsidP="00FD3CF6" w:rsidRDefault="00E44533" w14:paraId="5A66D80E" w14:textId="77777777">
            <w:pPr>
              <w:textAlignment w:val="baseline"/>
              <w:rPr>
                <w:rFonts w:ascii="Century Gothic" w:hAnsi="Century Gothic" w:eastAsia="Times New Roman" w:cs="Segoe UI"/>
                <w:b/>
                <w:bCs/>
                <w:i/>
                <w:iCs/>
                <w:color w:val="002060"/>
                <w:lang w:eastAsia="en-GB"/>
                <w14:ligatures w14:val="none"/>
              </w:rPr>
            </w:pPr>
          </w:p>
          <w:p w:rsidR="00E44533" w:rsidP="00FD3CF6" w:rsidRDefault="00E44533" w14:paraId="3A821816" w14:textId="77777777">
            <w:pPr>
              <w:textAlignment w:val="baseline"/>
              <w:rPr>
                <w:rFonts w:ascii="Century Gothic" w:hAnsi="Century Gothic" w:eastAsia="Times New Roman" w:cs="Segoe UI"/>
                <w:b/>
                <w:bCs/>
                <w:i/>
                <w:iCs/>
                <w:color w:val="002060"/>
                <w:lang w:eastAsia="en-GB"/>
                <w14:ligatures w14:val="none"/>
              </w:rPr>
            </w:pPr>
          </w:p>
          <w:p w:rsidRPr="00FD3CF6" w:rsidR="00FD3CF6" w:rsidP="00FD3CF6" w:rsidRDefault="00FD3CF6" w14:paraId="2340C8D5" w14:textId="367B7D49">
            <w:pPr>
              <w:textAlignment w:val="baseline"/>
              <w:rPr>
                <w:rFonts w:ascii="Segoe UI" w:hAnsi="Segoe UI" w:eastAsia="Times New Roman" w:cs="Segoe UI"/>
                <w:sz w:val="18"/>
                <w:szCs w:val="18"/>
                <w:lang w:eastAsia="en-GB"/>
                <w14:ligatures w14:val="none"/>
              </w:rPr>
            </w:pPr>
            <w:r w:rsidRPr="00FD3CF6">
              <w:rPr>
                <w:rFonts w:ascii="Century Gothic" w:hAnsi="Century Gothic" w:eastAsia="Times New Roman" w:cs="Segoe UI"/>
                <w:b/>
                <w:bCs/>
                <w:i/>
                <w:iCs/>
                <w:color w:val="002060"/>
                <w:lang w:eastAsia="en-GB"/>
                <w14:ligatures w14:val="none"/>
              </w:rPr>
              <w:t xml:space="preserve">Unit 14 </w:t>
            </w:r>
            <w:r w:rsidRPr="00FD3CF6">
              <w:rPr>
                <w:rFonts w:ascii="Century Gothic" w:hAnsi="Century Gothic" w:eastAsia="Times New Roman" w:cs="Segoe UI"/>
                <w:i/>
                <w:iCs/>
                <w:color w:val="002060"/>
                <w:lang w:eastAsia="en-GB"/>
                <w14:ligatures w14:val="none"/>
              </w:rPr>
              <w:t xml:space="preserve">(Coursework) </w:t>
            </w:r>
            <w:r w:rsidRPr="00FD3CF6">
              <w:rPr>
                <w:rFonts w:ascii="Century Gothic" w:hAnsi="Century Gothic" w:eastAsia="Times New Roman" w:cs="Segoe UI"/>
                <w:i/>
                <w:iCs/>
                <w:color w:val="FF0000"/>
                <w:lang w:eastAsia="en-GB"/>
                <w14:ligatures w14:val="none"/>
              </w:rPr>
              <w:t>Feb - June</w:t>
            </w:r>
            <w:r w:rsidRPr="00FD3CF6">
              <w:rPr>
                <w:rFonts w:ascii="Century Gothic" w:hAnsi="Century Gothic" w:eastAsia="Times New Roman" w:cs="Segoe UI"/>
                <w:color w:val="FF0000"/>
                <w:lang w:eastAsia="en-GB"/>
                <w14:ligatures w14:val="none"/>
              </w:rPr>
              <w:t> </w:t>
            </w:r>
          </w:p>
          <w:p w:rsidRPr="00FD3CF6" w:rsidR="00FD3CF6" w:rsidP="00FD3CF6" w:rsidRDefault="00FD3CF6" w14:paraId="0765546C" w14:textId="77777777">
            <w:pPr>
              <w:textAlignment w:val="baseline"/>
              <w:rPr>
                <w:rFonts w:ascii="Segoe UI" w:hAnsi="Segoe UI" w:eastAsia="Times New Roman" w:cs="Segoe UI"/>
                <w:sz w:val="18"/>
                <w:szCs w:val="18"/>
                <w:lang w:eastAsia="en-GB"/>
                <w14:ligatures w14:val="none"/>
              </w:rPr>
            </w:pPr>
            <w:r w:rsidRPr="00FD3CF6">
              <w:rPr>
                <w:rFonts w:ascii="Century Gothic" w:hAnsi="Century Gothic" w:eastAsia="Times New Roman" w:cs="Segoe UI"/>
                <w:b/>
                <w:bCs/>
                <w:i/>
                <w:iCs/>
                <w:color w:val="002060"/>
                <w:lang w:eastAsia="en-GB"/>
                <w14:ligatures w14:val="none"/>
              </w:rPr>
              <w:t xml:space="preserve">Investigating Customer Service – </w:t>
            </w:r>
            <w:r w:rsidRPr="00FD3CF6">
              <w:rPr>
                <w:rFonts w:ascii="Century Gothic" w:hAnsi="Century Gothic" w:eastAsia="Times New Roman" w:cs="Segoe UI"/>
                <w:color w:val="002060"/>
                <w:lang w:eastAsia="en-GB"/>
                <w14:ligatures w14:val="none"/>
              </w:rPr>
              <w:t xml:space="preserve">If students were to start working in a customer service </w:t>
            </w:r>
            <w:proofErr w:type="gramStart"/>
            <w:r w:rsidRPr="00FD3CF6">
              <w:rPr>
                <w:rFonts w:ascii="Century Gothic" w:hAnsi="Century Gothic" w:eastAsia="Times New Roman" w:cs="Segoe UI"/>
                <w:color w:val="002060"/>
                <w:lang w:eastAsia="en-GB"/>
                <w14:ligatures w14:val="none"/>
              </w:rPr>
              <w:t>role</w:t>
            </w:r>
            <w:proofErr w:type="gramEnd"/>
            <w:r w:rsidRPr="00FD3CF6">
              <w:rPr>
                <w:rFonts w:ascii="Century Gothic" w:hAnsi="Century Gothic" w:eastAsia="Times New Roman" w:cs="Segoe UI"/>
                <w:color w:val="002060"/>
                <w:lang w:eastAsia="en-GB"/>
                <w14:ligatures w14:val="none"/>
              </w:rPr>
              <w:t xml:space="preserve"> they would need to understand the procedures to follow when dealing with customer requests and complaints. This unit will help them to develop communication and interpersonal skills when dealing with customers, and to understand the importance of having good </w:t>
            </w:r>
            <w:r w:rsidRPr="00FD3CF6">
              <w:rPr>
                <w:rFonts w:ascii="Century Gothic" w:hAnsi="Century Gothic" w:eastAsia="Times New Roman" w:cs="Segoe UI"/>
                <w:color w:val="002060"/>
                <w:lang w:eastAsia="en-GB"/>
                <w14:ligatures w14:val="none"/>
              </w:rPr>
              <w:lastRenderedPageBreak/>
              <w:t>product or service knowledge. They will explore how a business builds effective relationships with customers through identifying and confirming the customer’s needs. They will examine how businesses monitor and evaluate their level of customer service provision through obtaining feedback and see how this helps inform improvements to the level of service provided. The unit will enable students to evaluate their own customer service skills and to create a development plan for improvement. The unit also supports further training, study or employment in a business environment. </w:t>
            </w:r>
          </w:p>
          <w:p w:rsidRPr="00FD3CF6" w:rsidR="00FD3CF6" w:rsidP="00FD3CF6" w:rsidRDefault="00FD3CF6" w14:paraId="556459D2" w14:textId="77777777">
            <w:pPr>
              <w:textAlignment w:val="baseline"/>
              <w:rPr>
                <w:rFonts w:ascii="Segoe UI" w:hAnsi="Segoe UI" w:eastAsia="Times New Roman" w:cs="Segoe UI"/>
                <w:sz w:val="18"/>
                <w:szCs w:val="18"/>
                <w:lang w:eastAsia="en-GB"/>
                <w14:ligatures w14:val="none"/>
              </w:rPr>
            </w:pPr>
            <w:r w:rsidRPr="00FD3CF6">
              <w:rPr>
                <w:rFonts w:ascii="Century Gothic" w:hAnsi="Century Gothic" w:eastAsia="Times New Roman" w:cs="Segoe UI"/>
                <w:lang w:eastAsia="en-GB"/>
                <w14:ligatures w14:val="none"/>
              </w:rPr>
              <w:t> </w:t>
            </w:r>
          </w:p>
          <w:p w:rsidRPr="00FD3CF6" w:rsidR="00FD3CF6" w:rsidP="00FD3CF6" w:rsidRDefault="00FD3CF6" w14:paraId="05D6BC09" w14:textId="77777777">
            <w:pPr>
              <w:rPr>
                <w:rFonts w:ascii="Arial" w:hAnsi="Arial" w:cs="Arial"/>
                <w:color w:val="FFFFFF"/>
              </w:rPr>
            </w:pPr>
          </w:p>
        </w:tc>
        <w:tc>
          <w:tcPr>
            <w:tcW w:w="3449" w:type="dxa"/>
            <w:shd w:val="clear" w:color="auto" w:fill="FFFFFF" w:themeFill="background1"/>
            <w:tcMar/>
          </w:tcPr>
          <w:p w:rsidRPr="00CE107C" w:rsidR="00AB415E" w:rsidP="00AB415E" w:rsidRDefault="00AB415E" w14:paraId="068282BB" w14:textId="77777777">
            <w:pPr>
              <w:textAlignment w:val="baseline"/>
              <w:rPr>
                <w:rFonts w:ascii="Century Gothic" w:hAnsi="Century Gothic" w:eastAsia="Times New Roman" w:cs="Segoe UI"/>
                <w:color w:val="002060"/>
                <w:lang w:eastAsia="en-GB"/>
                <w14:ligatures w14:val="none"/>
              </w:rPr>
            </w:pPr>
            <w:r w:rsidRPr="00CE107C">
              <w:rPr>
                <w:rFonts w:ascii="Century Gothic" w:hAnsi="Century Gothic" w:eastAsia="Times New Roman" w:cs="Segoe UI"/>
                <w:b/>
                <w:bCs/>
                <w:i/>
                <w:iCs/>
                <w:color w:val="002060"/>
                <w:lang w:eastAsia="en-GB"/>
                <w14:ligatures w14:val="none"/>
              </w:rPr>
              <w:lastRenderedPageBreak/>
              <w:t xml:space="preserve">Unit 4 </w:t>
            </w:r>
            <w:r w:rsidRPr="00CE107C">
              <w:rPr>
                <w:rFonts w:ascii="Century Gothic" w:hAnsi="Century Gothic" w:eastAsia="Times New Roman" w:cs="Segoe UI"/>
                <w:i/>
                <w:iCs/>
                <w:color w:val="002060"/>
                <w:lang w:eastAsia="en-GB"/>
                <w14:ligatures w14:val="none"/>
              </w:rPr>
              <w:t xml:space="preserve">(Coursework) </w:t>
            </w:r>
            <w:r w:rsidRPr="00CE107C">
              <w:rPr>
                <w:rFonts w:ascii="Century Gothic" w:hAnsi="Century Gothic" w:eastAsia="Times New Roman" w:cs="Segoe UI"/>
                <w:i/>
                <w:iCs/>
                <w:color w:val="FF0000"/>
                <w:lang w:eastAsia="en-GB"/>
                <w14:ligatures w14:val="none"/>
              </w:rPr>
              <w:t>Apr - July</w:t>
            </w:r>
            <w:r w:rsidRPr="00CE107C">
              <w:rPr>
                <w:rFonts w:ascii="Century Gothic" w:hAnsi="Century Gothic" w:eastAsia="Times New Roman" w:cs="Segoe UI"/>
                <w:color w:val="FF0000"/>
                <w:lang w:eastAsia="en-GB"/>
                <w14:ligatures w14:val="none"/>
              </w:rPr>
              <w:t> </w:t>
            </w:r>
          </w:p>
          <w:p w:rsidRPr="00CE107C" w:rsidR="00AB415E" w:rsidP="00AB415E" w:rsidRDefault="00AB415E" w14:paraId="57DDFE6C" w14:textId="77777777">
            <w:pPr>
              <w:textAlignment w:val="baseline"/>
              <w:rPr>
                <w:rFonts w:ascii="Segoe UI" w:hAnsi="Segoe UI" w:eastAsia="Times New Roman" w:cs="Segoe UI"/>
                <w:sz w:val="18"/>
                <w:szCs w:val="18"/>
                <w:lang w:eastAsia="en-GB"/>
                <w14:ligatures w14:val="none"/>
              </w:rPr>
            </w:pPr>
            <w:r w:rsidRPr="00CE107C">
              <w:rPr>
                <w:rFonts w:ascii="Century Gothic" w:hAnsi="Century Gothic" w:eastAsia="Times New Roman" w:cs="Segoe UI"/>
                <w:b/>
                <w:bCs/>
                <w:i/>
                <w:iCs/>
                <w:color w:val="002060"/>
                <w:lang w:eastAsia="en-GB"/>
                <w14:ligatures w14:val="none"/>
              </w:rPr>
              <w:t xml:space="preserve">Managing an Event – </w:t>
            </w:r>
            <w:r w:rsidRPr="00CE107C">
              <w:rPr>
                <w:rFonts w:ascii="Century Gothic" w:hAnsi="Century Gothic" w:eastAsia="Times New Roman" w:cs="Segoe UI"/>
                <w:color w:val="002060"/>
                <w:lang w:eastAsia="en-GB"/>
                <w14:ligatures w14:val="none"/>
              </w:rPr>
              <w:t xml:space="preserve">This unit combines creativity and organisational skills to produce successful, memorable events, whether for profit or social enterprise. Students will investigate </w:t>
            </w:r>
            <w:proofErr w:type="gramStart"/>
            <w:r w:rsidRPr="00CE107C">
              <w:rPr>
                <w:rFonts w:ascii="Century Gothic" w:hAnsi="Century Gothic" w:eastAsia="Times New Roman" w:cs="Segoe UI"/>
                <w:color w:val="002060"/>
                <w:lang w:eastAsia="en-GB"/>
                <w14:ligatures w14:val="none"/>
              </w:rPr>
              <w:t>a number of</w:t>
            </w:r>
            <w:proofErr w:type="gramEnd"/>
            <w:r w:rsidRPr="00CE107C">
              <w:rPr>
                <w:rFonts w:ascii="Century Gothic" w:hAnsi="Century Gothic" w:eastAsia="Times New Roman" w:cs="Segoe UI"/>
                <w:color w:val="002060"/>
                <w:lang w:eastAsia="en-GB"/>
                <w14:ligatures w14:val="none"/>
              </w:rPr>
              <w:t xml:space="preserve"> successful events, both large and small, and use this research to assess the feasibility of events to plan and run for themselves during this unit. Examples could range from organising meetings, product launches, exhibitions, promotions, charity events, team-building events and staff development, to a full-scale conference. The chosen event will be carefully planned, demonstrating the ability to use planning tools. The students will then stage </w:t>
            </w:r>
            <w:r w:rsidRPr="00CE107C">
              <w:rPr>
                <w:rFonts w:ascii="Century Gothic" w:hAnsi="Century Gothic" w:eastAsia="Times New Roman" w:cs="Segoe UI"/>
                <w:color w:val="002060"/>
                <w:lang w:eastAsia="en-GB"/>
                <w14:ligatures w14:val="none"/>
              </w:rPr>
              <w:lastRenderedPageBreak/>
              <w:t xml:space="preserve">the event, testing the effectiveness of their planning. This will require them to ‘think on your feet’, deal with financial and security issues, liaise with suppliers and venue personnel, and utilise your problem-solving skills. Most of this will be from staff members within school. Afterwards the students will evaluate the success of the event. In this unit, they will draw on the learning from across the </w:t>
            </w:r>
            <w:proofErr w:type="gramStart"/>
            <w:r w:rsidRPr="00CE107C">
              <w:rPr>
                <w:rFonts w:ascii="Century Gothic" w:hAnsi="Century Gothic" w:eastAsia="Times New Roman" w:cs="Segoe UI"/>
                <w:color w:val="002060"/>
                <w:lang w:eastAsia="en-GB"/>
                <w14:ligatures w14:val="none"/>
              </w:rPr>
              <w:t>first year</w:t>
            </w:r>
            <w:proofErr w:type="gramEnd"/>
            <w:r w:rsidRPr="00CE107C">
              <w:rPr>
                <w:rFonts w:ascii="Century Gothic" w:hAnsi="Century Gothic" w:eastAsia="Times New Roman" w:cs="Segoe UI"/>
                <w:color w:val="002060"/>
                <w:lang w:eastAsia="en-GB"/>
                <w14:ligatures w14:val="none"/>
              </w:rPr>
              <w:t xml:space="preserve"> programme to complete assessment tasks. This unit will develop teamwork, communication, time-management, negotiation and problem-solving </w:t>
            </w:r>
          </w:p>
          <w:p w:rsidRPr="00CE107C" w:rsidR="00AB415E" w:rsidP="00AB415E" w:rsidRDefault="00AB415E" w14:paraId="7A7661CD" w14:textId="77777777">
            <w:pPr>
              <w:textAlignment w:val="baseline"/>
              <w:rPr>
                <w:rFonts w:ascii="Segoe UI" w:hAnsi="Segoe UI" w:eastAsia="Times New Roman" w:cs="Segoe UI"/>
                <w:sz w:val="18"/>
                <w:szCs w:val="18"/>
                <w:lang w:eastAsia="en-GB"/>
                <w14:ligatures w14:val="none"/>
              </w:rPr>
            </w:pPr>
            <w:r w:rsidRPr="00CE107C">
              <w:rPr>
                <w:rFonts w:ascii="Century Gothic" w:hAnsi="Century Gothic" w:eastAsia="Times New Roman" w:cs="Segoe UI"/>
                <w:color w:val="002060"/>
                <w:lang w:eastAsia="en-GB"/>
                <w14:ligatures w14:val="none"/>
              </w:rPr>
              <w:t xml:space="preserve">skills. It will help develop the essential transferable skills that employers look for. The unit will provide a useful opportunity to consider whether to pursue a career in events management or to </w:t>
            </w:r>
            <w:proofErr w:type="gramStart"/>
            <w:r w:rsidRPr="00CE107C">
              <w:rPr>
                <w:rFonts w:ascii="Century Gothic" w:hAnsi="Century Gothic" w:eastAsia="Times New Roman" w:cs="Segoe UI"/>
                <w:color w:val="002060"/>
                <w:lang w:eastAsia="en-GB"/>
                <w14:ligatures w14:val="none"/>
              </w:rPr>
              <w:t>continue on</w:t>
            </w:r>
            <w:proofErr w:type="gramEnd"/>
            <w:r w:rsidRPr="00CE107C">
              <w:rPr>
                <w:rFonts w:ascii="Century Gothic" w:hAnsi="Century Gothic" w:eastAsia="Times New Roman" w:cs="Segoe UI"/>
                <w:color w:val="002060"/>
                <w:lang w:eastAsia="en-GB"/>
                <w14:ligatures w14:val="none"/>
              </w:rPr>
              <w:t xml:space="preserve"> to further study in this area. </w:t>
            </w:r>
          </w:p>
          <w:p w:rsidRPr="00CE107C" w:rsidR="00AB415E" w:rsidP="00AB415E" w:rsidRDefault="00AB415E" w14:paraId="2A92FD3F" w14:textId="77777777">
            <w:pPr>
              <w:textAlignment w:val="baseline"/>
              <w:rPr>
                <w:rFonts w:ascii="Segoe UI" w:hAnsi="Segoe UI" w:eastAsia="Times New Roman" w:cs="Segoe UI"/>
                <w:sz w:val="18"/>
                <w:szCs w:val="18"/>
                <w:lang w:eastAsia="en-GB"/>
                <w14:ligatures w14:val="none"/>
              </w:rPr>
            </w:pPr>
            <w:r w:rsidRPr="00CE107C">
              <w:rPr>
                <w:rFonts w:ascii="Century Gothic" w:hAnsi="Century Gothic" w:eastAsia="Times New Roman" w:cs="Segoe UI"/>
                <w:lang w:eastAsia="en-GB"/>
                <w14:ligatures w14:val="none"/>
              </w:rPr>
              <w:t> </w:t>
            </w:r>
          </w:p>
          <w:p w:rsidRPr="00FD3CF6" w:rsidR="00FD3CF6" w:rsidP="00FD3CF6" w:rsidRDefault="00FD3CF6" w14:paraId="5DC529C5" w14:textId="7FDD0A12">
            <w:pPr>
              <w:textAlignment w:val="baseline"/>
              <w:rPr>
                <w:rFonts w:ascii="Century Gothic" w:hAnsi="Century Gothic" w:cs="Arial"/>
                <w:iCs/>
                <w:color w:val="1F3864"/>
              </w:rPr>
            </w:pPr>
          </w:p>
        </w:tc>
        <w:tc>
          <w:tcPr>
            <w:tcW w:w="3449" w:type="dxa"/>
            <w:shd w:val="clear" w:color="auto" w:fill="FFFFFF" w:themeFill="background1"/>
            <w:tcMar/>
          </w:tcPr>
          <w:p w:rsidR="00964504" w:rsidP="000BED0E" w:rsidRDefault="00964504" w14:paraId="52DB3B68" w14:textId="7E8058B5">
            <w:pPr>
              <w:textAlignment w:val="baseline"/>
              <w:rPr>
                <w:rFonts w:ascii="Century Gothic" w:hAnsi="Century Gothic" w:eastAsia="Times New Roman" w:cs="Segoe UI"/>
                <w:color w:val="002060"/>
                <w:lang w:eastAsia="en-GB"/>
              </w:rPr>
            </w:pPr>
            <w:r w:rsidRPr="00964504" w:rsidR="00964504">
              <w:rPr>
                <w:rFonts w:ascii="Century Gothic" w:hAnsi="Century Gothic" w:eastAsia="Times New Roman" w:cs="Segoe UI"/>
                <w:b w:val="1"/>
                <w:bCs w:val="1"/>
                <w:color w:val="002060"/>
                <w:lang w:eastAsia="en-GB"/>
                <w14:ligatures w14:val="none"/>
              </w:rPr>
              <w:lastRenderedPageBreak/>
              <w:t>Unit 23: The English Legal System</w:t>
            </w:r>
            <w:r w:rsidRPr="000BED0E" w:rsidR="761ECEB1">
              <w:rPr>
                <w:rFonts w:ascii="Century Gothic" w:hAnsi="Century Gothic" w:eastAsia="Times New Roman" w:cs="Segoe UI"/>
                <w:b w:val="1"/>
                <w:bCs w:val="1"/>
                <w:color w:val="002060"/>
                <w:lang w:eastAsia="en-GB"/>
              </w:rPr>
              <w:t xml:space="preserve"> </w:t>
            </w:r>
            <w:r w:rsidRPr="000BED0E" w:rsidR="761ECEB1">
              <w:rPr>
                <w:rFonts w:ascii="Century Gothic" w:hAnsi="Century Gothic" w:eastAsia="Times New Roman" w:cs="Segoe UI"/>
                <w:i w:val="1"/>
                <w:iCs w:val="1"/>
                <w:color w:val="FF0000"/>
                <w:lang w:eastAsia="en-GB"/>
              </w:rPr>
              <w:t>Apr - July</w:t>
            </w:r>
            <w:r w:rsidRPr="000BED0E" w:rsidR="761ECEB1">
              <w:rPr>
                <w:rFonts w:ascii="Century Gothic" w:hAnsi="Century Gothic" w:eastAsia="Times New Roman" w:cs="Segoe UI"/>
                <w:color w:val="FF0000"/>
                <w:lang w:eastAsia="en-GB"/>
              </w:rPr>
              <w:t> </w:t>
            </w:r>
          </w:p>
          <w:p w:rsidR="00964504" w:rsidP="000BED0E" w:rsidRDefault="00964504" w14:paraId="66E74B1A" w14:textId="572BF571">
            <w:pPr>
              <w:pStyle w:val="Normal"/>
              <w:textAlignment w:val="baseline"/>
              <w:rPr>
                <w:rFonts w:ascii="Century Gothic" w:hAnsi="Century Gothic" w:eastAsia="Times New Roman" w:cs="Segoe UI"/>
                <w:b w:val="1"/>
                <w:bCs w:val="1"/>
                <w:color w:val="002060"/>
                <w:lang w:eastAsia="en-GB"/>
                <w14:ligatures w14:val="none"/>
              </w:rPr>
            </w:pPr>
          </w:p>
          <w:p w:rsidRPr="00964504" w:rsidR="00964504" w:rsidP="00964504" w:rsidRDefault="00964504" w14:paraId="2B0669CB" w14:textId="5B5C147E">
            <w:pPr>
              <w:textAlignment w:val="baseline"/>
              <w:rPr>
                <w:rFonts w:ascii="Century Gothic" w:hAnsi="Century Gothic" w:eastAsia="Times New Roman" w:cs="Segoe UI"/>
                <w:color w:val="002060"/>
                <w:lang w:eastAsia="en-GB"/>
                <w14:ligatures w14:val="none"/>
              </w:rPr>
            </w:pPr>
            <w:r>
              <w:rPr>
                <w:rFonts w:ascii="Century Gothic" w:hAnsi="Century Gothic" w:eastAsia="Times New Roman" w:cs="Segoe UI"/>
                <w:color w:val="002060"/>
                <w:lang w:eastAsia="en-GB"/>
                <w14:ligatures w14:val="none"/>
              </w:rPr>
              <w:t xml:space="preserve">Students </w:t>
            </w:r>
            <w:r w:rsidRPr="00964504">
              <w:rPr>
                <w:rFonts w:ascii="Century Gothic" w:hAnsi="Century Gothic" w:eastAsia="Times New Roman" w:cs="Segoe UI"/>
                <w:color w:val="002060"/>
                <w:lang w:eastAsia="en-GB"/>
                <w14:ligatures w14:val="none"/>
              </w:rPr>
              <w:t>will examine how the English legal system operates to resolve criminal and civil cases,</w:t>
            </w:r>
          </w:p>
          <w:p w:rsidR="00964504" w:rsidP="00964504" w:rsidRDefault="00964504" w14:paraId="1A4D5E4F" w14:textId="30155BFA">
            <w:pPr>
              <w:textAlignment w:val="baseline"/>
              <w:rPr>
                <w:rFonts w:ascii="Century Gothic" w:hAnsi="Century Gothic" w:eastAsia="Times New Roman" w:cs="Segoe UI"/>
                <w:color w:val="002060"/>
                <w:lang w:eastAsia="en-GB"/>
                <w14:ligatures w14:val="none"/>
              </w:rPr>
            </w:pPr>
            <w:r w:rsidRPr="00964504">
              <w:rPr>
                <w:rFonts w:ascii="Century Gothic" w:hAnsi="Century Gothic" w:eastAsia="Times New Roman" w:cs="Segoe UI"/>
                <w:color w:val="002060"/>
                <w:lang w:eastAsia="en-GB"/>
                <w14:ligatures w14:val="none"/>
              </w:rPr>
              <w:t>and why businesses and individuals may require legal advice and representation.</w:t>
            </w:r>
          </w:p>
          <w:p w:rsidR="00964504" w:rsidP="00964504" w:rsidRDefault="00964504" w14:paraId="50C455F1" w14:textId="77777777">
            <w:pPr>
              <w:textAlignment w:val="baseline"/>
              <w:rPr>
                <w:rFonts w:ascii="Century Gothic" w:hAnsi="Century Gothic" w:eastAsia="Times New Roman" w:cs="Segoe UI"/>
                <w:color w:val="002060"/>
                <w:lang w:eastAsia="en-GB"/>
                <w14:ligatures w14:val="none"/>
              </w:rPr>
            </w:pPr>
          </w:p>
          <w:p w:rsidRPr="00964504" w:rsidR="00964504" w:rsidP="00964504" w:rsidRDefault="00964504" w14:paraId="53F10710" w14:textId="77777777">
            <w:pPr>
              <w:textAlignment w:val="baseline"/>
              <w:rPr>
                <w:rFonts w:ascii="Century Gothic" w:hAnsi="Century Gothic" w:eastAsia="Times New Roman" w:cs="Segoe UI"/>
                <w:color w:val="002060"/>
                <w:lang w:eastAsia="en-GB"/>
                <w14:ligatures w14:val="none"/>
              </w:rPr>
            </w:pPr>
            <w:r w:rsidRPr="00964504">
              <w:rPr>
                <w:rFonts w:ascii="Century Gothic" w:hAnsi="Century Gothic" w:eastAsia="Times New Roman" w:cs="Segoe UI"/>
                <w:color w:val="002060"/>
                <w:lang w:eastAsia="en-GB"/>
                <w14:ligatures w14:val="none"/>
              </w:rPr>
              <w:t>Most businesses, whether large or small, require legal advice at some point. This unit involves</w:t>
            </w:r>
          </w:p>
          <w:p w:rsidRPr="00964504" w:rsidR="00964504" w:rsidP="00964504" w:rsidRDefault="00964504" w14:paraId="60A8E2A0" w14:textId="77777777">
            <w:pPr>
              <w:textAlignment w:val="baseline"/>
              <w:rPr>
                <w:rFonts w:ascii="Century Gothic" w:hAnsi="Century Gothic" w:eastAsia="Times New Roman" w:cs="Segoe UI"/>
                <w:color w:val="002060"/>
                <w:lang w:eastAsia="en-GB"/>
                <w14:ligatures w14:val="none"/>
              </w:rPr>
            </w:pPr>
            <w:r w:rsidRPr="00964504">
              <w:rPr>
                <w:rFonts w:ascii="Century Gothic" w:hAnsi="Century Gothic" w:eastAsia="Times New Roman" w:cs="Segoe UI"/>
                <w:color w:val="002060"/>
                <w:lang w:eastAsia="en-GB"/>
                <w14:ligatures w14:val="none"/>
              </w:rPr>
              <w:t>researching current criminal and civil issues and cases, investigating the people involved in the</w:t>
            </w:r>
          </w:p>
          <w:p w:rsidRPr="00964504" w:rsidR="00964504" w:rsidP="00964504" w:rsidRDefault="00964504" w14:paraId="4A0B10F5" w14:textId="77777777">
            <w:pPr>
              <w:textAlignment w:val="baseline"/>
              <w:rPr>
                <w:rFonts w:ascii="Century Gothic" w:hAnsi="Century Gothic" w:eastAsia="Times New Roman" w:cs="Segoe UI"/>
                <w:color w:val="002060"/>
                <w:lang w:eastAsia="en-GB"/>
                <w14:ligatures w14:val="none"/>
              </w:rPr>
            </w:pPr>
            <w:r w:rsidRPr="00964504">
              <w:rPr>
                <w:rFonts w:ascii="Century Gothic" w:hAnsi="Century Gothic" w:eastAsia="Times New Roman" w:cs="Segoe UI"/>
                <w:color w:val="002060"/>
                <w:lang w:eastAsia="en-GB"/>
                <w14:ligatures w14:val="none"/>
              </w:rPr>
              <w:t>operation of the legal system, and examining the impact of decisions made in court cases on</w:t>
            </w:r>
          </w:p>
          <w:p w:rsidRPr="00964504" w:rsidR="00964504" w:rsidP="00964504" w:rsidRDefault="00964504" w14:paraId="25965202" w14:textId="77777777">
            <w:pPr>
              <w:textAlignment w:val="baseline"/>
              <w:rPr>
                <w:rFonts w:ascii="Century Gothic" w:hAnsi="Century Gothic" w:eastAsia="Times New Roman" w:cs="Segoe UI"/>
                <w:color w:val="002060"/>
                <w:lang w:eastAsia="en-GB"/>
                <w14:ligatures w14:val="none"/>
              </w:rPr>
            </w:pPr>
            <w:r w:rsidRPr="00964504">
              <w:rPr>
                <w:rFonts w:ascii="Century Gothic" w:hAnsi="Century Gothic" w:eastAsia="Times New Roman" w:cs="Segoe UI"/>
                <w:color w:val="002060"/>
                <w:lang w:eastAsia="en-GB"/>
                <w14:ligatures w14:val="none"/>
              </w:rPr>
              <w:t>businesses and individuals.</w:t>
            </w:r>
          </w:p>
          <w:p w:rsidRPr="00964504" w:rsidR="00964504" w:rsidP="00964504" w:rsidRDefault="00964504" w14:paraId="12D4E9C0" w14:textId="2D626C13">
            <w:pPr>
              <w:textAlignment w:val="baseline"/>
              <w:rPr>
                <w:rFonts w:ascii="Century Gothic" w:hAnsi="Century Gothic" w:eastAsia="Times New Roman" w:cs="Segoe UI"/>
                <w:color w:val="002060"/>
                <w:lang w:eastAsia="en-GB"/>
                <w14:ligatures w14:val="none"/>
              </w:rPr>
            </w:pPr>
            <w:r w:rsidRPr="00964504">
              <w:rPr>
                <w:rFonts w:ascii="Century Gothic" w:hAnsi="Century Gothic" w:eastAsia="Times New Roman" w:cs="Segoe UI"/>
                <w:color w:val="002060"/>
                <w:lang w:eastAsia="en-GB"/>
                <w14:ligatures w14:val="none"/>
              </w:rPr>
              <w:lastRenderedPageBreak/>
              <w:t xml:space="preserve">In this unit, </w:t>
            </w:r>
            <w:r>
              <w:rPr>
                <w:rFonts w:ascii="Century Gothic" w:hAnsi="Century Gothic" w:eastAsia="Times New Roman" w:cs="Segoe UI"/>
                <w:color w:val="002060"/>
                <w:lang w:eastAsia="en-GB"/>
                <w14:ligatures w14:val="none"/>
              </w:rPr>
              <w:t>students</w:t>
            </w:r>
            <w:r w:rsidRPr="00964504">
              <w:rPr>
                <w:rFonts w:ascii="Century Gothic" w:hAnsi="Century Gothic" w:eastAsia="Times New Roman" w:cs="Segoe UI"/>
                <w:color w:val="002060"/>
                <w:lang w:eastAsia="en-GB"/>
                <w14:ligatures w14:val="none"/>
              </w:rPr>
              <w:t xml:space="preserve"> will examine the characteristics of criminal and civil law </w:t>
            </w:r>
            <w:proofErr w:type="gramStart"/>
            <w:r w:rsidRPr="00964504">
              <w:rPr>
                <w:rFonts w:ascii="Century Gothic" w:hAnsi="Century Gothic" w:eastAsia="Times New Roman" w:cs="Segoe UI"/>
                <w:color w:val="002060"/>
                <w:lang w:eastAsia="en-GB"/>
                <w14:ligatures w14:val="none"/>
              </w:rPr>
              <w:t>in order to</w:t>
            </w:r>
            <w:proofErr w:type="gramEnd"/>
            <w:r w:rsidRPr="00964504">
              <w:rPr>
                <w:rFonts w:ascii="Century Gothic" w:hAnsi="Century Gothic" w:eastAsia="Times New Roman" w:cs="Segoe UI"/>
                <w:color w:val="002060"/>
                <w:lang w:eastAsia="en-GB"/>
                <w14:ligatures w14:val="none"/>
              </w:rPr>
              <w:t xml:space="preserve"> determine</w:t>
            </w:r>
          </w:p>
          <w:p w:rsidRPr="00964504" w:rsidR="00964504" w:rsidP="00964504" w:rsidRDefault="00964504" w14:paraId="0D18281F" w14:textId="74447ADF">
            <w:pPr>
              <w:textAlignment w:val="baseline"/>
              <w:rPr>
                <w:rFonts w:ascii="Century Gothic" w:hAnsi="Century Gothic" w:eastAsia="Times New Roman" w:cs="Segoe UI"/>
                <w:color w:val="002060"/>
                <w:lang w:eastAsia="en-GB"/>
                <w14:ligatures w14:val="none"/>
              </w:rPr>
            </w:pPr>
            <w:r w:rsidRPr="00964504">
              <w:rPr>
                <w:rFonts w:ascii="Century Gothic" w:hAnsi="Century Gothic" w:eastAsia="Times New Roman" w:cs="Segoe UI"/>
                <w:color w:val="002060"/>
                <w:lang w:eastAsia="en-GB"/>
                <w14:ligatures w14:val="none"/>
              </w:rPr>
              <w:t xml:space="preserve">situations that may result in court actions or settlement by alternative means. </w:t>
            </w:r>
            <w:r>
              <w:rPr>
                <w:rFonts w:ascii="Century Gothic" w:hAnsi="Century Gothic" w:eastAsia="Times New Roman" w:cs="Segoe UI"/>
                <w:color w:val="002060"/>
                <w:lang w:eastAsia="en-GB"/>
                <w14:ligatures w14:val="none"/>
              </w:rPr>
              <w:t>Students</w:t>
            </w:r>
            <w:r w:rsidRPr="00964504">
              <w:rPr>
                <w:rFonts w:ascii="Century Gothic" w:hAnsi="Century Gothic" w:eastAsia="Times New Roman" w:cs="Segoe UI"/>
                <w:color w:val="002060"/>
                <w:lang w:eastAsia="en-GB"/>
                <w14:ligatures w14:val="none"/>
              </w:rPr>
              <w:t xml:space="preserve"> will investigate</w:t>
            </w:r>
          </w:p>
          <w:p w:rsidRPr="00964504" w:rsidR="00964504" w:rsidP="00964504" w:rsidRDefault="00964504" w14:paraId="72C7D7AB" w14:textId="13353B53">
            <w:pPr>
              <w:textAlignment w:val="baseline"/>
              <w:rPr>
                <w:rFonts w:ascii="Century Gothic" w:hAnsi="Century Gothic" w:eastAsia="Times New Roman" w:cs="Segoe UI"/>
                <w:color w:val="002060"/>
                <w:lang w:eastAsia="en-GB"/>
                <w14:ligatures w14:val="none"/>
              </w:rPr>
            </w:pPr>
            <w:r w:rsidRPr="00964504">
              <w:rPr>
                <w:rFonts w:ascii="Century Gothic" w:hAnsi="Century Gothic" w:eastAsia="Times New Roman" w:cs="Segoe UI"/>
                <w:color w:val="002060"/>
                <w:lang w:eastAsia="en-GB"/>
                <w14:ligatures w14:val="none"/>
              </w:rPr>
              <w:t xml:space="preserve">the different courts in England and Wales and examine how they arrive at decisions. </w:t>
            </w:r>
            <w:r>
              <w:rPr>
                <w:rFonts w:ascii="Century Gothic" w:hAnsi="Century Gothic" w:eastAsia="Times New Roman" w:cs="Segoe UI"/>
                <w:color w:val="002060"/>
                <w:lang w:eastAsia="en-GB"/>
                <w14:ligatures w14:val="none"/>
              </w:rPr>
              <w:t>Students</w:t>
            </w:r>
            <w:r w:rsidRPr="00964504">
              <w:rPr>
                <w:rFonts w:ascii="Century Gothic" w:hAnsi="Century Gothic" w:eastAsia="Times New Roman" w:cs="Segoe UI"/>
                <w:color w:val="002060"/>
                <w:lang w:eastAsia="en-GB"/>
                <w14:ligatures w14:val="none"/>
              </w:rPr>
              <w:t xml:space="preserve"> will</w:t>
            </w:r>
          </w:p>
          <w:p w:rsidRPr="00964504" w:rsidR="00964504" w:rsidP="00964504" w:rsidRDefault="00964504" w14:paraId="77A9B3FA" w14:textId="46940834">
            <w:pPr>
              <w:textAlignment w:val="baseline"/>
              <w:rPr>
                <w:rFonts w:ascii="Century Gothic" w:hAnsi="Century Gothic" w:eastAsia="Times New Roman" w:cs="Segoe UI"/>
                <w:color w:val="002060"/>
                <w:lang w:eastAsia="en-GB"/>
                <w14:ligatures w14:val="none"/>
              </w:rPr>
            </w:pPr>
            <w:r w:rsidRPr="00964504">
              <w:rPr>
                <w:rFonts w:ascii="Century Gothic" w:hAnsi="Century Gothic" w:eastAsia="Times New Roman" w:cs="Segoe UI"/>
                <w:color w:val="002060"/>
                <w:lang w:eastAsia="en-GB"/>
                <w14:ligatures w14:val="none"/>
              </w:rPr>
              <w:t xml:space="preserve">research case law, acts of parliament and European Union (EU) laws. </w:t>
            </w:r>
            <w:r>
              <w:rPr>
                <w:rFonts w:ascii="Century Gothic" w:hAnsi="Century Gothic" w:eastAsia="Times New Roman" w:cs="Segoe UI"/>
                <w:color w:val="002060"/>
                <w:lang w:eastAsia="en-GB"/>
                <w14:ligatures w14:val="none"/>
              </w:rPr>
              <w:t>Students</w:t>
            </w:r>
            <w:r w:rsidRPr="00964504">
              <w:rPr>
                <w:rFonts w:ascii="Century Gothic" w:hAnsi="Century Gothic" w:eastAsia="Times New Roman" w:cs="Segoe UI"/>
                <w:color w:val="002060"/>
                <w:lang w:eastAsia="en-GB"/>
                <w14:ligatures w14:val="none"/>
              </w:rPr>
              <w:t xml:space="preserve"> will explore how</w:t>
            </w:r>
          </w:p>
          <w:p w:rsidRPr="00964504" w:rsidR="00964504" w:rsidP="00964504" w:rsidRDefault="00964504" w14:paraId="446A7D93" w14:textId="77777777">
            <w:pPr>
              <w:textAlignment w:val="baseline"/>
              <w:rPr>
                <w:rFonts w:ascii="Century Gothic" w:hAnsi="Century Gothic" w:eastAsia="Times New Roman" w:cs="Segoe UI"/>
                <w:color w:val="002060"/>
                <w:lang w:eastAsia="en-GB"/>
                <w14:ligatures w14:val="none"/>
              </w:rPr>
            </w:pPr>
            <w:r w:rsidRPr="00964504">
              <w:rPr>
                <w:rFonts w:ascii="Century Gothic" w:hAnsi="Century Gothic" w:eastAsia="Times New Roman" w:cs="Segoe UI"/>
                <w:color w:val="002060"/>
                <w:lang w:eastAsia="en-GB"/>
                <w14:ligatures w14:val="none"/>
              </w:rPr>
              <w:t>different laws apply to everyone and how laws are used and applied to real-life cases.</w:t>
            </w:r>
          </w:p>
          <w:p w:rsidRPr="00964504" w:rsidR="00964504" w:rsidP="00964504" w:rsidRDefault="00964504" w14:paraId="44603EB4" w14:textId="559B40B5">
            <w:pPr>
              <w:textAlignment w:val="baseline"/>
              <w:rPr>
                <w:rFonts w:ascii="Century Gothic" w:hAnsi="Century Gothic" w:eastAsia="Times New Roman" w:cs="Segoe UI"/>
                <w:color w:val="002060"/>
                <w:lang w:eastAsia="en-GB"/>
                <w14:ligatures w14:val="none"/>
              </w:rPr>
            </w:pPr>
            <w:r w:rsidRPr="00964504">
              <w:rPr>
                <w:rFonts w:ascii="Century Gothic" w:hAnsi="Century Gothic" w:eastAsia="Times New Roman" w:cs="Segoe UI"/>
                <w:color w:val="002060"/>
                <w:lang w:eastAsia="en-GB"/>
                <w14:ligatures w14:val="none"/>
              </w:rPr>
              <w:t xml:space="preserve">This unit will give </w:t>
            </w:r>
            <w:r>
              <w:rPr>
                <w:rFonts w:ascii="Century Gothic" w:hAnsi="Century Gothic" w:eastAsia="Times New Roman" w:cs="Segoe UI"/>
                <w:color w:val="002060"/>
                <w:lang w:eastAsia="en-GB"/>
                <w14:ligatures w14:val="none"/>
              </w:rPr>
              <w:t>students</w:t>
            </w:r>
            <w:r w:rsidRPr="00964504">
              <w:rPr>
                <w:rFonts w:ascii="Century Gothic" w:hAnsi="Century Gothic" w:eastAsia="Times New Roman" w:cs="Segoe UI"/>
                <w:color w:val="002060"/>
                <w:lang w:eastAsia="en-GB"/>
                <w14:ligatures w14:val="none"/>
              </w:rPr>
              <w:t xml:space="preserve"> an insight into the relevance and importance of law to the business sector.</w:t>
            </w:r>
          </w:p>
          <w:p w:rsidRPr="00964504" w:rsidR="00964504" w:rsidP="00964504" w:rsidRDefault="00964504" w14:paraId="3B52521D" w14:textId="452A0363">
            <w:pPr>
              <w:textAlignment w:val="baseline"/>
              <w:rPr>
                <w:rFonts w:ascii="Century Gothic" w:hAnsi="Century Gothic" w:eastAsia="Times New Roman" w:cs="Segoe UI"/>
                <w:color w:val="002060"/>
                <w:lang w:eastAsia="en-GB"/>
                <w14:ligatures w14:val="none"/>
              </w:rPr>
            </w:pPr>
            <w:r w:rsidRPr="00964504">
              <w:rPr>
                <w:rFonts w:ascii="Century Gothic" w:hAnsi="Century Gothic" w:eastAsia="Times New Roman" w:cs="Segoe UI"/>
                <w:color w:val="002060"/>
                <w:lang w:eastAsia="en-GB"/>
                <w14:ligatures w14:val="none"/>
              </w:rPr>
              <w:t xml:space="preserve">It will enable </w:t>
            </w:r>
            <w:r>
              <w:rPr>
                <w:rFonts w:ascii="Century Gothic" w:hAnsi="Century Gothic" w:eastAsia="Times New Roman" w:cs="Segoe UI"/>
                <w:color w:val="002060"/>
                <w:lang w:eastAsia="en-GB"/>
                <w14:ligatures w14:val="none"/>
              </w:rPr>
              <w:t>students</w:t>
            </w:r>
            <w:r w:rsidRPr="00964504">
              <w:rPr>
                <w:rFonts w:ascii="Century Gothic" w:hAnsi="Century Gothic" w:eastAsia="Times New Roman" w:cs="Segoe UI"/>
                <w:color w:val="002060"/>
                <w:lang w:eastAsia="en-GB"/>
                <w14:ligatures w14:val="none"/>
              </w:rPr>
              <w:t xml:space="preserve"> to make an informed choice on the suitability of law as a specialism for study or</w:t>
            </w:r>
          </w:p>
          <w:p w:rsidRPr="00964504" w:rsidR="00964504" w:rsidP="00964504" w:rsidRDefault="00964504" w14:paraId="0C0F1C9F" w14:textId="0343651F">
            <w:pPr>
              <w:textAlignment w:val="baseline"/>
              <w:rPr>
                <w:rFonts w:ascii="Century Gothic" w:hAnsi="Century Gothic" w:eastAsia="Times New Roman" w:cs="Segoe UI"/>
                <w:color w:val="002060"/>
                <w:lang w:eastAsia="en-GB"/>
                <w14:ligatures w14:val="none"/>
              </w:rPr>
            </w:pPr>
            <w:r w:rsidRPr="00964504">
              <w:rPr>
                <w:rFonts w:ascii="Century Gothic" w:hAnsi="Century Gothic" w:eastAsia="Times New Roman" w:cs="Segoe UI"/>
                <w:color w:val="002060"/>
                <w:lang w:eastAsia="en-GB"/>
                <w14:ligatures w14:val="none"/>
              </w:rPr>
              <w:t>E</w:t>
            </w:r>
            <w:r w:rsidRPr="00964504">
              <w:rPr>
                <w:rFonts w:ascii="Century Gothic" w:hAnsi="Century Gothic" w:eastAsia="Times New Roman" w:cs="Segoe UI"/>
                <w:color w:val="002060"/>
                <w:lang w:eastAsia="en-GB"/>
                <w14:ligatures w14:val="none"/>
              </w:rPr>
              <w:t>mployment</w:t>
            </w:r>
            <w:r>
              <w:rPr>
                <w:rFonts w:ascii="Century Gothic" w:hAnsi="Century Gothic" w:eastAsia="Times New Roman" w:cs="Segoe UI"/>
                <w:color w:val="002060"/>
                <w:lang w:eastAsia="en-GB"/>
                <w14:ligatures w14:val="none"/>
              </w:rPr>
              <w:t xml:space="preserve"> following their successful completion of the course.</w:t>
            </w:r>
          </w:p>
          <w:p w:rsidR="00964504" w:rsidP="00FD3CF6" w:rsidRDefault="00964504" w14:paraId="7C5E515E" w14:textId="77777777">
            <w:pPr>
              <w:textAlignment w:val="baseline"/>
              <w:rPr>
                <w:rFonts w:ascii="Century Gothic" w:hAnsi="Century Gothic" w:eastAsia="Times New Roman" w:cs="Segoe UI"/>
                <w:b/>
                <w:bCs/>
                <w:color w:val="002060"/>
                <w:lang w:eastAsia="en-GB"/>
                <w14:ligatures w14:val="none"/>
              </w:rPr>
            </w:pPr>
          </w:p>
          <w:p w:rsidR="00964504" w:rsidP="00FD3CF6" w:rsidRDefault="00964504" w14:paraId="312C78B7" w14:textId="77777777">
            <w:pPr>
              <w:textAlignment w:val="baseline"/>
              <w:rPr>
                <w:rFonts w:ascii="Century Gothic" w:hAnsi="Century Gothic" w:eastAsia="Times New Roman" w:cs="Segoe UI"/>
                <w:b/>
                <w:bCs/>
                <w:color w:val="002060"/>
                <w:lang w:eastAsia="en-GB"/>
                <w14:ligatures w14:val="none"/>
              </w:rPr>
            </w:pPr>
          </w:p>
          <w:p w:rsidR="00964504" w:rsidP="00FD3CF6" w:rsidRDefault="00964504" w14:paraId="69FFF436" w14:textId="77777777">
            <w:pPr>
              <w:textAlignment w:val="baseline"/>
              <w:rPr>
                <w:rFonts w:ascii="Century Gothic" w:hAnsi="Century Gothic" w:eastAsia="Times New Roman" w:cs="Segoe UI"/>
                <w:b/>
                <w:bCs/>
                <w:color w:val="002060"/>
                <w:lang w:eastAsia="en-GB"/>
                <w14:ligatures w14:val="none"/>
              </w:rPr>
            </w:pPr>
          </w:p>
          <w:p w:rsidR="00964504" w:rsidP="00FD3CF6" w:rsidRDefault="00964504" w14:paraId="4DD935CD" w14:textId="77777777">
            <w:pPr>
              <w:textAlignment w:val="baseline"/>
              <w:rPr>
                <w:rFonts w:ascii="Century Gothic" w:hAnsi="Century Gothic" w:eastAsia="Times New Roman" w:cs="Segoe UI"/>
                <w:b/>
                <w:bCs/>
                <w:color w:val="002060"/>
                <w:lang w:eastAsia="en-GB"/>
                <w14:ligatures w14:val="none"/>
              </w:rPr>
            </w:pPr>
          </w:p>
          <w:p w:rsidR="00964504" w:rsidP="00FD3CF6" w:rsidRDefault="00964504" w14:paraId="77F1197B" w14:textId="77777777">
            <w:pPr>
              <w:textAlignment w:val="baseline"/>
              <w:rPr>
                <w:rFonts w:ascii="Century Gothic" w:hAnsi="Century Gothic" w:eastAsia="Times New Roman" w:cs="Segoe UI"/>
                <w:b/>
                <w:bCs/>
                <w:color w:val="002060"/>
                <w:lang w:eastAsia="en-GB"/>
                <w14:ligatures w14:val="none"/>
              </w:rPr>
            </w:pPr>
          </w:p>
          <w:p w:rsidRPr="00FD3CF6" w:rsidR="00FD3CF6" w:rsidP="00FD3CF6" w:rsidRDefault="00FD3CF6" w14:paraId="6FE0606D" w14:textId="20F1D124">
            <w:pPr>
              <w:textAlignment w:val="baseline"/>
              <w:rPr>
                <w:rFonts w:ascii="Segoe UI" w:hAnsi="Segoe UI" w:eastAsia="Times New Roman" w:cs="Segoe UI"/>
                <w:sz w:val="18"/>
                <w:szCs w:val="18"/>
                <w:lang w:eastAsia="en-GB"/>
                <w14:ligatures w14:val="none"/>
              </w:rPr>
            </w:pPr>
            <w:r w:rsidRPr="00FD3CF6">
              <w:rPr>
                <w:rFonts w:ascii="Century Gothic" w:hAnsi="Century Gothic" w:eastAsia="Times New Roman" w:cs="Segoe UI"/>
                <w:b/>
                <w:bCs/>
                <w:color w:val="002060"/>
                <w:lang w:eastAsia="en-GB"/>
                <w14:ligatures w14:val="none"/>
              </w:rPr>
              <w:t>Unit 27</w:t>
            </w:r>
            <w:r w:rsidRPr="00FD3CF6">
              <w:rPr>
                <w:rFonts w:ascii="Century Gothic" w:hAnsi="Century Gothic" w:eastAsia="Times New Roman" w:cs="Segoe UI"/>
                <w:color w:val="002060"/>
                <w:lang w:eastAsia="en-GB"/>
                <w14:ligatures w14:val="none"/>
              </w:rPr>
              <w:t xml:space="preserve"> (Coursework) </w:t>
            </w:r>
            <w:r w:rsidRPr="00FD3CF6">
              <w:rPr>
                <w:rFonts w:ascii="Century Gothic" w:hAnsi="Century Gothic" w:eastAsia="Times New Roman" w:cs="Segoe UI"/>
                <w:color w:val="FF0000"/>
                <w:lang w:eastAsia="en-GB"/>
                <w14:ligatures w14:val="none"/>
              </w:rPr>
              <w:t>Assignment 1 completed before work experience and Reflection competed after and first week back </w:t>
            </w:r>
          </w:p>
          <w:p w:rsidRPr="00FD3CF6" w:rsidR="00FD3CF6" w:rsidP="00FD3CF6" w:rsidRDefault="00FD3CF6" w14:paraId="0DE02B17" w14:textId="77777777">
            <w:pPr>
              <w:textAlignment w:val="baseline"/>
              <w:rPr>
                <w:rFonts w:ascii="Segoe UI" w:hAnsi="Segoe UI" w:eastAsia="Times New Roman" w:cs="Segoe UI"/>
                <w:sz w:val="18"/>
                <w:szCs w:val="18"/>
                <w:lang w:eastAsia="en-GB"/>
                <w14:ligatures w14:val="none"/>
              </w:rPr>
            </w:pPr>
            <w:r w:rsidRPr="00FD3CF6">
              <w:rPr>
                <w:rFonts w:ascii="Century Gothic" w:hAnsi="Century Gothic" w:eastAsia="Times New Roman" w:cs="Segoe UI"/>
                <w:b/>
                <w:bCs/>
                <w:color w:val="002060"/>
                <w:lang w:eastAsia="en-GB"/>
                <w14:ligatures w14:val="none"/>
              </w:rPr>
              <w:t xml:space="preserve">Work Experience – </w:t>
            </w:r>
            <w:r w:rsidRPr="00FD3CF6">
              <w:rPr>
                <w:rFonts w:ascii="Century Gothic" w:hAnsi="Century Gothic" w:eastAsia="Times New Roman" w:cs="Segoe UI"/>
                <w:lang w:eastAsia="en-GB"/>
                <w14:ligatures w14:val="none"/>
              </w:rPr>
              <w:t>This</w:t>
            </w:r>
            <w:r w:rsidRPr="00FD3CF6">
              <w:rPr>
                <w:rFonts w:ascii="Century Gothic" w:hAnsi="Century Gothic" w:eastAsia="Times New Roman" w:cs="Segoe UI"/>
                <w:color w:val="002060"/>
                <w:lang w:eastAsia="en-GB"/>
                <w14:ligatures w14:val="none"/>
              </w:rPr>
              <w:t xml:space="preserve"> is very much a practical unit for the students to complete. They will learn about different types of work-related learning and their benefits. The students will learn what information they need before starting a work placement, and how the placement can help them to </w:t>
            </w:r>
            <w:r w:rsidRPr="00FD3CF6">
              <w:rPr>
                <w:rFonts w:ascii="Century Gothic" w:hAnsi="Century Gothic" w:eastAsia="Times New Roman" w:cs="Segoe UI"/>
                <w:color w:val="002060"/>
                <w:lang w:eastAsia="en-GB"/>
                <w14:ligatures w14:val="none"/>
              </w:rPr>
              <w:lastRenderedPageBreak/>
              <w:t>develop key competencies needed for employability, such as self-management, team working, problem-solving and communication skills. They will learn more about the expectations of different roles. They will research and take on relevant work experience and evaluate their performance through a reflective journal. Work experience is highly valued by employers for a variety of careers in the business sector; employers are looking to recruit those who have some knowledge of the world of work. A record of work experience is also an advantage for higher education level study and courses. The student will complete this unit in either the beginning of year 13 or at the end of year 13. The work experience placement will come from the summer term of year 12. </w:t>
            </w:r>
          </w:p>
          <w:p w:rsidRPr="00FD3CF6" w:rsidR="00FD3CF6" w:rsidP="00FD3CF6" w:rsidRDefault="00FD3CF6" w14:paraId="6BE1BDA3" w14:textId="77777777">
            <w:pPr>
              <w:autoSpaceDE w:val="0"/>
              <w:autoSpaceDN w:val="0"/>
              <w:adjustRightInd w:val="0"/>
              <w:rPr>
                <w:rFonts w:ascii="Arial" w:hAnsi="Arial" w:cs="Arial"/>
                <w:sz w:val="20"/>
              </w:rPr>
            </w:pPr>
          </w:p>
        </w:tc>
        <w:tc>
          <w:tcPr>
            <w:tcW w:w="3449" w:type="dxa"/>
            <w:shd w:val="clear" w:color="auto" w:fill="E7E6E6"/>
            <w:tcMar/>
          </w:tcPr>
          <w:p w:rsidRPr="00FD3CF6" w:rsidR="00FD3CF6" w:rsidP="00FD3CF6" w:rsidRDefault="00FD3CF6" w14:paraId="4E34FD77" w14:textId="77777777">
            <w:pPr>
              <w:jc w:val="center"/>
              <w:rPr>
                <w:rFonts w:ascii="Century Gothic" w:hAnsi="Century Gothic" w:cs="Arial"/>
                <w:color w:val="002060"/>
                <w:sz w:val="28"/>
                <w:szCs w:val="28"/>
              </w:rPr>
            </w:pPr>
          </w:p>
        </w:tc>
      </w:tr>
      <w:tr w:rsidRPr="00FD3CF6" w:rsidR="00FD3CF6" w:rsidTr="64006AD0" w14:paraId="26C05576" w14:textId="77777777">
        <w:trPr>
          <w:cantSplit/>
          <w:trHeight w:val="1134"/>
        </w:trPr>
        <w:tc>
          <w:tcPr>
            <w:tcW w:w="1820" w:type="dxa"/>
            <w:tcMar/>
          </w:tcPr>
          <w:p w:rsidRPr="00FD3CF6" w:rsidR="00FD3CF6" w:rsidP="00FD3CF6" w:rsidRDefault="00FD3CF6" w14:paraId="4E532809" w14:textId="77777777">
            <w:pPr>
              <w:jc w:val="center"/>
              <w:rPr>
                <w:rFonts w:ascii="Century Gothic" w:hAnsi="Century Gothic" w:cs="Arial"/>
                <w:b/>
                <w:color w:val="002060"/>
              </w:rPr>
            </w:pPr>
            <w:r w:rsidRPr="00FD3CF6">
              <w:rPr>
                <w:rFonts w:ascii="Century Gothic" w:hAnsi="Century Gothic" w:cs="Arial"/>
                <w:b/>
                <w:color w:val="002060"/>
              </w:rPr>
              <w:lastRenderedPageBreak/>
              <w:t>Year 13</w:t>
            </w:r>
          </w:p>
          <w:p w:rsidR="00FD3CF6" w:rsidP="00FD3CF6" w:rsidRDefault="00FD3CF6" w14:paraId="5AFDEF01" w14:textId="77777777">
            <w:pPr>
              <w:jc w:val="center"/>
              <w:rPr>
                <w:rFonts w:ascii="Century Gothic" w:hAnsi="Century Gothic" w:cs="Arial"/>
                <w:b/>
                <w:color w:val="002060"/>
              </w:rPr>
            </w:pPr>
            <w:r w:rsidRPr="00FD3CF6">
              <w:rPr>
                <w:rFonts w:ascii="Century Gothic" w:hAnsi="Century Gothic" w:cs="Arial"/>
                <w:b/>
                <w:color w:val="002060"/>
              </w:rPr>
              <w:t>A level</w:t>
            </w:r>
          </w:p>
          <w:p w:rsidRPr="00FD3CF6" w:rsidR="00855076" w:rsidP="00FD3CF6" w:rsidRDefault="00855076" w14:paraId="6733C3F3" w14:textId="5C1712C7">
            <w:pPr>
              <w:jc w:val="center"/>
              <w:rPr>
                <w:rFonts w:ascii="Century Gothic" w:hAnsi="Century Gothic" w:cs="Arial"/>
                <w:b/>
                <w:color w:val="002060"/>
              </w:rPr>
            </w:pPr>
            <w:r>
              <w:rPr>
                <w:rFonts w:ascii="Century Gothic" w:hAnsi="Century Gothic" w:cs="Arial"/>
                <w:b/>
                <w:color w:val="002060"/>
              </w:rPr>
              <w:t>Edexcel exam board</w:t>
            </w:r>
          </w:p>
        </w:tc>
        <w:tc>
          <w:tcPr>
            <w:tcW w:w="3449" w:type="dxa"/>
            <w:tcBorders>
              <w:right w:val="single" w:color="auto" w:sz="4" w:space="0"/>
            </w:tcBorders>
            <w:tcMar/>
          </w:tcPr>
          <w:p w:rsidRPr="00FD3CF6" w:rsidR="00347F39" w:rsidP="00347F39" w:rsidRDefault="00347F39" w14:paraId="6900230C" w14:textId="77777777">
            <w:pPr>
              <w:autoSpaceDE w:val="0"/>
              <w:autoSpaceDN w:val="0"/>
              <w:adjustRightInd w:val="0"/>
              <w:rPr>
                <w:rFonts w:ascii="Century Gothic" w:hAnsi="Century Gothic" w:cs="Arial"/>
                <w:bCs/>
                <w:iCs/>
                <w:color w:val="FF0000"/>
              </w:rPr>
            </w:pPr>
            <w:r w:rsidRPr="00FD3CF6">
              <w:rPr>
                <w:rFonts w:ascii="Century Gothic" w:hAnsi="Century Gothic" w:cs="Arial"/>
                <w:bCs/>
                <w:iCs/>
                <w:color w:val="FF0000"/>
              </w:rPr>
              <w:t xml:space="preserve">September – October </w:t>
            </w:r>
          </w:p>
          <w:p w:rsidR="004F59EA" w:rsidP="000BED0E" w:rsidRDefault="004F59EA" w14:paraId="193745EC" w14:textId="77777777">
            <w:pPr>
              <w:rPr>
                <w:rFonts w:ascii="Century Gothic" w:hAnsi="Century Gothic" w:cs="Arial"/>
                <w:b w:val="1"/>
                <w:bCs w:val="1"/>
                <w:color w:val="1F3864"/>
              </w:rPr>
            </w:pPr>
          </w:p>
          <w:p w:rsidR="50410646" w:rsidP="000BED0E" w:rsidRDefault="50410646" w14:paraId="160F7DDF" w14:textId="12B0D3DD">
            <w:pPr>
              <w:rPr>
                <w:rFonts w:ascii="Century Gothic" w:hAnsi="Century Gothic" w:cs="Arial"/>
                <w:b w:val="1"/>
                <w:bCs w:val="1"/>
                <w:color w:val="1F3864"/>
              </w:rPr>
            </w:pPr>
            <w:r w:rsidRPr="000BED0E" w:rsidR="50410646">
              <w:rPr>
                <w:rFonts w:ascii="Century Gothic" w:hAnsi="Century Gothic" w:cs="Arial"/>
                <w:b w:val="1"/>
                <w:bCs w:val="1"/>
                <w:color w:val="1F3864"/>
              </w:rPr>
              <w:t>In theme 3 students study:</w:t>
            </w:r>
          </w:p>
          <w:p w:rsidR="000BED0E" w:rsidP="000BED0E" w:rsidRDefault="000BED0E" w14:paraId="18F8F007" w14:textId="37A8B238">
            <w:pPr>
              <w:rPr>
                <w:rFonts w:ascii="Century Gothic" w:hAnsi="Century Gothic" w:cs="Arial"/>
                <w:b w:val="1"/>
                <w:bCs w:val="1"/>
                <w:color w:val="1F3864"/>
              </w:rPr>
            </w:pPr>
          </w:p>
          <w:p w:rsidR="00475A09" w:rsidP="64006AD0" w:rsidRDefault="004F59EA" w14:paraId="7AA4CA6F" w14:noSpellErr="1" w14:textId="11CAFD7B">
            <w:pPr>
              <w:rPr>
                <w:rFonts w:ascii="Century Gothic" w:hAnsi="Century Gothic" w:cs="Arial"/>
                <w:b w:val="1"/>
                <w:bCs w:val="1"/>
                <w:color w:val="1F3864"/>
              </w:rPr>
            </w:pPr>
            <w:r w:rsidRPr="64006AD0" w:rsidR="77824F7C">
              <w:rPr>
                <w:rFonts w:ascii="Century Gothic" w:hAnsi="Century Gothic" w:cs="Arial"/>
                <w:b w:val="1"/>
                <w:bCs w:val="1"/>
                <w:color w:val="1F3864"/>
              </w:rPr>
              <w:t xml:space="preserve">Theme </w:t>
            </w:r>
            <w:r w:rsidRPr="64006AD0" w:rsidR="502D37C0">
              <w:rPr>
                <w:rFonts w:ascii="Century Gothic" w:hAnsi="Century Gothic" w:cs="Arial"/>
                <w:b w:val="1"/>
                <w:bCs w:val="1"/>
                <w:color w:val="1F3864"/>
              </w:rPr>
              <w:t>3:</w:t>
            </w:r>
          </w:p>
          <w:p w:rsidR="00E56AAB" w:rsidP="00FD3CF6" w:rsidRDefault="00E56AAB" w14:paraId="2343D317" w14:textId="77777777">
            <w:pPr>
              <w:autoSpaceDE w:val="0"/>
              <w:autoSpaceDN w:val="0"/>
              <w:adjustRightInd w:val="0"/>
              <w:rPr>
                <w:rFonts w:ascii="Century Gothic" w:hAnsi="Century Gothic" w:cs="Arial"/>
                <w:b/>
                <w:iCs/>
                <w:color w:val="1F3864"/>
              </w:rPr>
            </w:pPr>
          </w:p>
          <w:p w:rsidR="00FD3CF6" w:rsidP="000BED0E" w:rsidRDefault="00A5708C" w14:paraId="08EEF0F6" w14:textId="3F25ABFD">
            <w:pPr>
              <w:autoSpaceDE w:val="0"/>
              <w:autoSpaceDN w:val="0"/>
              <w:adjustRightInd w:val="0"/>
              <w:rPr>
                <w:rFonts w:ascii="Century Gothic" w:hAnsi="Century Gothic" w:cs="Arial"/>
                <w:b w:val="0"/>
                <w:bCs w:val="0"/>
                <w:color w:val="1F3864"/>
              </w:rPr>
            </w:pPr>
            <w:r w:rsidRPr="000BED0E" w:rsidR="00A5708C">
              <w:rPr>
                <w:rFonts w:ascii="Century Gothic" w:hAnsi="Century Gothic" w:cs="Arial"/>
                <w:b w:val="0"/>
                <w:bCs w:val="0"/>
                <w:color w:val="1F3864"/>
              </w:rPr>
              <w:t>3.1.1 Corporate objective</w:t>
            </w:r>
            <w:r w:rsidRPr="000BED0E" w:rsidR="00855076">
              <w:rPr>
                <w:rFonts w:ascii="Century Gothic" w:hAnsi="Century Gothic" w:cs="Arial"/>
                <w:b w:val="0"/>
                <w:bCs w:val="0"/>
                <w:color w:val="1F3864"/>
              </w:rPr>
              <w:t>s</w:t>
            </w:r>
          </w:p>
          <w:p w:rsidR="00855076" w:rsidP="000BED0E" w:rsidRDefault="00855076" w14:paraId="1F8C59D8" w14:textId="5B6D1875">
            <w:pPr>
              <w:autoSpaceDE w:val="0"/>
              <w:autoSpaceDN w:val="0"/>
              <w:adjustRightInd w:val="0"/>
              <w:rPr>
                <w:rFonts w:ascii="Century Gothic" w:hAnsi="Century Gothic" w:cs="Arial"/>
                <w:b w:val="0"/>
                <w:bCs w:val="0"/>
                <w:color w:val="1F3864"/>
              </w:rPr>
            </w:pPr>
            <w:r w:rsidRPr="000BED0E" w:rsidR="00855076">
              <w:rPr>
                <w:rFonts w:ascii="Century Gothic" w:hAnsi="Century Gothic" w:cs="Arial"/>
                <w:b w:val="0"/>
                <w:bCs w:val="0"/>
                <w:color w:val="1F3864"/>
              </w:rPr>
              <w:t>3.1.2 Theories of corporate strategy</w:t>
            </w:r>
          </w:p>
          <w:p w:rsidR="00855076" w:rsidP="000BED0E" w:rsidRDefault="00855076" w14:paraId="4452A204" w14:textId="3146C245">
            <w:pPr>
              <w:autoSpaceDE w:val="0"/>
              <w:autoSpaceDN w:val="0"/>
              <w:adjustRightInd w:val="0"/>
              <w:rPr>
                <w:rFonts w:ascii="Century Gothic" w:hAnsi="Century Gothic" w:cs="Arial"/>
                <w:b w:val="0"/>
                <w:bCs w:val="0"/>
                <w:color w:val="1F3864"/>
              </w:rPr>
            </w:pPr>
            <w:r w:rsidRPr="000BED0E" w:rsidR="00855076">
              <w:rPr>
                <w:rFonts w:ascii="Century Gothic" w:hAnsi="Century Gothic" w:cs="Arial"/>
                <w:b w:val="0"/>
                <w:bCs w:val="0"/>
                <w:color w:val="1F3864"/>
              </w:rPr>
              <w:t>3.1.3 SWO</w:t>
            </w:r>
            <w:r w:rsidRPr="000BED0E" w:rsidR="00183BE8">
              <w:rPr>
                <w:rFonts w:ascii="Century Gothic" w:hAnsi="Century Gothic" w:cs="Arial"/>
                <w:b w:val="0"/>
                <w:bCs w:val="0"/>
                <w:color w:val="1F3864"/>
              </w:rPr>
              <w:t xml:space="preserve">T Analysis </w:t>
            </w:r>
          </w:p>
          <w:p w:rsidR="00855076" w:rsidP="000BED0E" w:rsidRDefault="00855076" w14:paraId="33E42A12" w14:textId="04C58791">
            <w:pPr>
              <w:autoSpaceDE w:val="0"/>
              <w:autoSpaceDN w:val="0"/>
              <w:adjustRightInd w:val="0"/>
              <w:rPr>
                <w:rFonts w:ascii="Century Gothic" w:hAnsi="Century Gothic" w:cs="Arial"/>
                <w:b w:val="0"/>
                <w:bCs w:val="0"/>
                <w:color w:val="1F3864"/>
              </w:rPr>
            </w:pPr>
            <w:r w:rsidRPr="000BED0E" w:rsidR="00855076">
              <w:rPr>
                <w:rFonts w:ascii="Century Gothic" w:hAnsi="Century Gothic" w:cs="Arial"/>
                <w:b w:val="0"/>
                <w:bCs w:val="0"/>
                <w:color w:val="1F3864"/>
              </w:rPr>
              <w:t>3.1.4 Impact of external influences</w:t>
            </w:r>
            <w:r w:rsidRPr="000BED0E" w:rsidR="000B39A7">
              <w:rPr>
                <w:rFonts w:ascii="Century Gothic" w:hAnsi="Century Gothic" w:cs="Arial"/>
                <w:b w:val="0"/>
                <w:bCs w:val="0"/>
                <w:color w:val="1F3864"/>
              </w:rPr>
              <w:t xml:space="preserve"> </w:t>
            </w:r>
          </w:p>
          <w:p w:rsidR="00D06536" w:rsidP="00D06536" w:rsidRDefault="00D06536" w14:paraId="3FED53CD" w14:textId="77777777">
            <w:pPr>
              <w:rPr>
                <w:rFonts w:ascii="Century Gothic" w:hAnsi="Century Gothic" w:cs="Arial"/>
                <w:bCs/>
                <w:iCs/>
                <w:color w:val="1F3864"/>
              </w:rPr>
            </w:pPr>
            <w:r>
              <w:rPr>
                <w:rFonts w:ascii="Century Gothic" w:hAnsi="Century Gothic" w:cs="Arial"/>
                <w:bCs/>
                <w:iCs/>
                <w:color w:val="1F3864"/>
              </w:rPr>
              <w:t>3.2.1 Growth</w:t>
            </w:r>
          </w:p>
          <w:p w:rsidR="00D06536" w:rsidP="00D06536" w:rsidRDefault="00D06536" w14:paraId="0EB4B8F1" w14:textId="77777777">
            <w:pPr>
              <w:rPr>
                <w:rFonts w:ascii="Century Gothic" w:hAnsi="Century Gothic" w:cs="Arial"/>
                <w:bCs/>
                <w:iCs/>
                <w:color w:val="1F3864"/>
              </w:rPr>
            </w:pPr>
            <w:r>
              <w:rPr>
                <w:rFonts w:ascii="Century Gothic" w:hAnsi="Century Gothic" w:cs="Arial"/>
                <w:bCs/>
                <w:iCs/>
                <w:color w:val="1F3864"/>
              </w:rPr>
              <w:t>3.2.2 Mergers and takeovers</w:t>
            </w:r>
          </w:p>
          <w:p w:rsidR="00D06536" w:rsidP="00D06536" w:rsidRDefault="00D06536" w14:paraId="4627A462" w14:textId="77777777">
            <w:pPr>
              <w:rPr>
                <w:rFonts w:ascii="Century Gothic" w:hAnsi="Century Gothic" w:cs="Arial"/>
                <w:bCs/>
                <w:iCs/>
                <w:color w:val="1F3864"/>
              </w:rPr>
            </w:pPr>
            <w:r>
              <w:rPr>
                <w:rFonts w:ascii="Century Gothic" w:hAnsi="Century Gothic" w:cs="Arial"/>
                <w:bCs/>
                <w:iCs/>
                <w:color w:val="1F3864"/>
              </w:rPr>
              <w:t>3.2.3 Organic growth</w:t>
            </w:r>
          </w:p>
          <w:p w:rsidR="00D06536" w:rsidP="00D06536" w:rsidRDefault="00D06536" w14:paraId="79DA0B3B" w14:textId="77777777">
            <w:pPr>
              <w:rPr>
                <w:rFonts w:ascii="Century Gothic" w:hAnsi="Century Gothic" w:cs="Arial"/>
                <w:bCs/>
                <w:iCs/>
                <w:color w:val="1F3864"/>
              </w:rPr>
            </w:pPr>
            <w:r>
              <w:rPr>
                <w:rFonts w:ascii="Century Gothic" w:hAnsi="Century Gothic" w:cs="Arial"/>
                <w:bCs/>
                <w:iCs/>
                <w:color w:val="1F3864"/>
              </w:rPr>
              <w:t>3.2.4 Reasons for staying small</w:t>
            </w:r>
          </w:p>
          <w:p w:rsidR="00D06536" w:rsidP="00FD3CF6" w:rsidRDefault="00D06536" w14:paraId="505DF784" w14:textId="77777777">
            <w:pPr>
              <w:autoSpaceDE w:val="0"/>
              <w:autoSpaceDN w:val="0"/>
              <w:adjustRightInd w:val="0"/>
              <w:rPr>
                <w:rFonts w:ascii="Century Gothic" w:hAnsi="Century Gothic" w:cs="Arial"/>
                <w:b/>
                <w:iCs/>
                <w:color w:val="1F3864"/>
              </w:rPr>
            </w:pPr>
          </w:p>
          <w:p w:rsidRPr="00FD3CF6" w:rsidR="00FD3CF6" w:rsidP="00FD3CF6" w:rsidRDefault="00FD3CF6" w14:paraId="0DD394E4" w14:textId="77777777">
            <w:pPr>
              <w:autoSpaceDE w:val="0"/>
              <w:autoSpaceDN w:val="0"/>
              <w:adjustRightInd w:val="0"/>
              <w:rPr>
                <w:rFonts w:ascii="Century Gothic" w:hAnsi="Century Gothic" w:cs="Arial"/>
                <w:b/>
                <w:iCs/>
                <w:color w:val="1F3864"/>
              </w:rPr>
            </w:pPr>
          </w:p>
          <w:p w:rsidRPr="00FD3CF6" w:rsidR="00FD3CF6" w:rsidP="00FD3CF6" w:rsidRDefault="00E56AAB" w14:paraId="6B25DFA0" w14:textId="4899FC82">
            <w:pPr>
              <w:autoSpaceDE w:val="0"/>
              <w:autoSpaceDN w:val="0"/>
              <w:adjustRightInd w:val="0"/>
              <w:rPr>
                <w:rFonts w:ascii="Century Gothic" w:hAnsi="Century Gothic" w:cs="Arial"/>
                <w:b/>
                <w:iCs/>
                <w:color w:val="1F3864"/>
              </w:rPr>
            </w:pPr>
            <w:r>
              <w:rPr>
                <w:rFonts w:ascii="Century Gothic" w:hAnsi="Century Gothic" w:cs="Arial"/>
                <w:b/>
                <w:iCs/>
                <w:color w:val="1F3864"/>
              </w:rPr>
              <w:t xml:space="preserve">Theme 4: </w:t>
            </w:r>
          </w:p>
          <w:p w:rsidR="00FD3CF6" w:rsidP="00FD3CF6" w:rsidRDefault="00FD3CF6" w14:paraId="2700FD2E" w14:textId="77777777">
            <w:pPr>
              <w:autoSpaceDE w:val="0"/>
              <w:autoSpaceDN w:val="0"/>
              <w:adjustRightInd w:val="0"/>
              <w:rPr>
                <w:rFonts w:ascii="Century Gothic" w:hAnsi="Century Gothic" w:cs="Arial"/>
                <w:b/>
                <w:iCs/>
                <w:color w:val="1F3864"/>
              </w:rPr>
            </w:pPr>
          </w:p>
          <w:p w:rsidR="00984173" w:rsidP="00FD3CF6" w:rsidRDefault="00984173" w14:paraId="7197EE6D" w14:textId="77777777">
            <w:pPr>
              <w:autoSpaceDE w:val="0"/>
              <w:autoSpaceDN w:val="0"/>
              <w:adjustRightInd w:val="0"/>
              <w:rPr>
                <w:rFonts w:ascii="Century Gothic" w:hAnsi="Century Gothic" w:cs="Arial"/>
                <w:b/>
                <w:iCs/>
                <w:color w:val="1F3864"/>
              </w:rPr>
            </w:pPr>
          </w:p>
          <w:p w:rsidR="00984173" w:rsidP="00984173" w:rsidRDefault="00984173" w14:paraId="754ED57B" w14:textId="77777777">
            <w:pPr>
              <w:rPr>
                <w:rFonts w:ascii="Century Gothic" w:hAnsi="Century Gothic" w:cs="Arial"/>
                <w:bCs/>
                <w:iCs/>
                <w:color w:val="1F3864"/>
              </w:rPr>
            </w:pPr>
            <w:r>
              <w:rPr>
                <w:rFonts w:ascii="Century Gothic" w:hAnsi="Century Gothic" w:cs="Arial"/>
                <w:bCs/>
                <w:iCs/>
                <w:color w:val="1F3864"/>
              </w:rPr>
              <w:t>4.1.1 Growing economies</w:t>
            </w:r>
          </w:p>
          <w:p w:rsidR="00984173" w:rsidP="00984173" w:rsidRDefault="00984173" w14:paraId="6C60CD90" w14:textId="77777777">
            <w:pPr>
              <w:rPr>
                <w:rFonts w:ascii="Century Gothic" w:hAnsi="Century Gothic" w:cs="Arial"/>
                <w:bCs/>
                <w:iCs/>
                <w:color w:val="1F3864"/>
              </w:rPr>
            </w:pPr>
            <w:r>
              <w:rPr>
                <w:rFonts w:ascii="Century Gothic" w:hAnsi="Century Gothic" w:cs="Arial"/>
                <w:bCs/>
                <w:iCs/>
                <w:color w:val="1F3864"/>
              </w:rPr>
              <w:lastRenderedPageBreak/>
              <w:t>4.1.2 Internation trade and business growth</w:t>
            </w:r>
          </w:p>
          <w:p w:rsidR="00984173" w:rsidP="00984173" w:rsidRDefault="00984173" w14:paraId="58BAED25" w14:textId="77777777">
            <w:pPr>
              <w:rPr>
                <w:rFonts w:ascii="Century Gothic" w:hAnsi="Century Gothic" w:cs="Arial"/>
                <w:bCs/>
                <w:iCs/>
                <w:color w:val="1F3864"/>
              </w:rPr>
            </w:pPr>
            <w:r>
              <w:rPr>
                <w:rFonts w:ascii="Century Gothic" w:hAnsi="Century Gothic" w:cs="Arial"/>
                <w:bCs/>
                <w:iCs/>
                <w:color w:val="1F3864"/>
              </w:rPr>
              <w:t xml:space="preserve">4.1.3 Factors contributing to increased globalisation </w:t>
            </w:r>
          </w:p>
          <w:p w:rsidR="00984173" w:rsidP="00984173" w:rsidRDefault="00984173" w14:paraId="16288A92" w14:textId="77777777">
            <w:pPr>
              <w:rPr>
                <w:rFonts w:ascii="Century Gothic" w:hAnsi="Century Gothic" w:cs="Arial"/>
                <w:bCs/>
                <w:iCs/>
                <w:color w:val="1F3864"/>
              </w:rPr>
            </w:pPr>
            <w:r>
              <w:rPr>
                <w:rFonts w:ascii="Century Gothic" w:hAnsi="Century Gothic" w:cs="Arial"/>
                <w:bCs/>
                <w:iCs/>
                <w:color w:val="1F3864"/>
              </w:rPr>
              <w:t xml:space="preserve">4.1.4 Protectionism </w:t>
            </w:r>
          </w:p>
          <w:p w:rsidR="00984173" w:rsidP="00984173" w:rsidRDefault="00984173" w14:paraId="2C58CC9F" w14:textId="77777777">
            <w:pPr>
              <w:rPr>
                <w:rFonts w:ascii="Century Gothic" w:hAnsi="Century Gothic" w:cs="Arial"/>
                <w:bCs/>
                <w:iCs/>
                <w:color w:val="1F3864"/>
              </w:rPr>
            </w:pPr>
            <w:r>
              <w:rPr>
                <w:rFonts w:ascii="Century Gothic" w:hAnsi="Century Gothic" w:cs="Arial"/>
                <w:bCs/>
                <w:iCs/>
                <w:color w:val="1F3864"/>
              </w:rPr>
              <w:t xml:space="preserve">4.1.5 Trading blocs </w:t>
            </w:r>
          </w:p>
          <w:p w:rsidRPr="00FD3CF6" w:rsidR="00984173" w:rsidP="00FD3CF6" w:rsidRDefault="00984173" w14:paraId="392FAEBA" w14:textId="77777777">
            <w:pPr>
              <w:autoSpaceDE w:val="0"/>
              <w:autoSpaceDN w:val="0"/>
              <w:adjustRightInd w:val="0"/>
              <w:rPr>
                <w:rFonts w:ascii="Century Gothic" w:hAnsi="Century Gothic" w:cs="Arial"/>
                <w:b/>
                <w:iCs/>
                <w:color w:val="1F3864"/>
              </w:rPr>
            </w:pPr>
          </w:p>
          <w:p w:rsidRPr="00FD3CF6" w:rsidR="00FD3CF6" w:rsidP="00FD3CF6" w:rsidRDefault="00FD3CF6" w14:paraId="089A8DD2" w14:textId="77777777">
            <w:pPr>
              <w:autoSpaceDE w:val="0"/>
              <w:autoSpaceDN w:val="0"/>
              <w:adjustRightInd w:val="0"/>
              <w:rPr>
                <w:rFonts w:ascii="Century Gothic" w:hAnsi="Century Gothic" w:cs="Arial"/>
                <w:b/>
                <w:iCs/>
                <w:color w:val="2F5496"/>
              </w:rPr>
            </w:pPr>
          </w:p>
          <w:p w:rsidRPr="00FD3CF6" w:rsidR="00FD3CF6" w:rsidP="00FD3CF6" w:rsidRDefault="00FD3CF6" w14:paraId="2C3F5D33" w14:textId="77777777">
            <w:pPr>
              <w:autoSpaceDE w:val="0"/>
              <w:autoSpaceDN w:val="0"/>
              <w:adjustRightInd w:val="0"/>
              <w:rPr>
                <w:rFonts w:ascii="Century Gothic" w:hAnsi="Century Gothic" w:cs="Arial"/>
                <w:b/>
                <w:iCs/>
                <w:color w:val="1F3864"/>
              </w:rPr>
            </w:pPr>
          </w:p>
        </w:tc>
        <w:tc>
          <w:tcPr>
            <w:tcW w:w="3628" w:type="dxa"/>
            <w:tcBorders>
              <w:left w:val="single" w:color="auto" w:sz="4" w:space="0"/>
            </w:tcBorders>
            <w:tcMar/>
          </w:tcPr>
          <w:p w:rsidRPr="00FD3CF6" w:rsidR="00FD3CF6" w:rsidP="00FD3CF6" w:rsidRDefault="00BD5579" w14:paraId="5B3C3A21" w14:textId="25CDA896">
            <w:pPr>
              <w:rPr>
                <w:rFonts w:ascii="Century Gothic" w:hAnsi="Century Gothic" w:cs="Arial"/>
                <w:bCs/>
                <w:iCs/>
                <w:color w:val="FF0000"/>
              </w:rPr>
            </w:pPr>
            <w:r w:rsidRPr="64006AD0" w:rsidR="2565EF2C">
              <w:rPr>
                <w:rFonts w:ascii="Century Gothic" w:hAnsi="Century Gothic" w:cs="Arial"/>
                <w:color w:val="FF0000"/>
              </w:rPr>
              <w:t xml:space="preserve">November </w:t>
            </w:r>
            <w:r w:rsidRPr="64006AD0" w:rsidR="1EC89FE9">
              <w:rPr>
                <w:rFonts w:ascii="Century Gothic" w:hAnsi="Century Gothic" w:cs="Arial"/>
                <w:color w:val="FF0000"/>
              </w:rPr>
              <w:t>–</w:t>
            </w:r>
            <w:r w:rsidRPr="64006AD0" w:rsidR="2565EF2C">
              <w:rPr>
                <w:rFonts w:ascii="Century Gothic" w:hAnsi="Century Gothic" w:cs="Arial"/>
                <w:color w:val="FF0000"/>
              </w:rPr>
              <w:t xml:space="preserve"> </w:t>
            </w:r>
            <w:r w:rsidRPr="64006AD0" w:rsidR="1EC89FE9">
              <w:rPr>
                <w:rFonts w:ascii="Century Gothic" w:hAnsi="Century Gothic" w:cs="Arial"/>
                <w:color w:val="FF0000"/>
              </w:rPr>
              <w:t xml:space="preserve">December </w:t>
            </w:r>
          </w:p>
          <w:p w:rsidR="64006AD0" w:rsidP="64006AD0" w:rsidRDefault="64006AD0" w14:paraId="5742AAD7" w14:textId="776C97E2">
            <w:pPr>
              <w:pStyle w:val="Normal"/>
              <w:rPr>
                <w:rFonts w:ascii="Century Gothic" w:hAnsi="Century Gothic" w:cs="Arial"/>
                <w:color w:val="1F3864"/>
              </w:rPr>
            </w:pPr>
          </w:p>
          <w:p w:rsidR="64006AD0" w:rsidP="64006AD0" w:rsidRDefault="64006AD0" w14:paraId="53E31345" w14:textId="4C3744CA">
            <w:pPr>
              <w:pStyle w:val="Normal"/>
              <w:rPr>
                <w:rFonts w:ascii="Century Gothic" w:hAnsi="Century Gothic" w:cs="Arial"/>
                <w:color w:val="1F3864"/>
              </w:rPr>
            </w:pPr>
          </w:p>
          <w:p w:rsidR="64006AD0" w:rsidP="64006AD0" w:rsidRDefault="64006AD0" w14:paraId="09B6265B" w14:textId="40C2E894">
            <w:pPr>
              <w:pStyle w:val="Normal"/>
              <w:rPr>
                <w:rFonts w:ascii="Century Gothic" w:hAnsi="Century Gothic" w:cs="Arial"/>
                <w:color w:val="1F3864"/>
              </w:rPr>
            </w:pPr>
          </w:p>
          <w:p w:rsidR="00E01C3B" w:rsidP="64006AD0" w:rsidRDefault="00E01C3B" w14:paraId="51404D9A" w14:textId="70E9476A">
            <w:pPr>
              <w:pStyle w:val="Normal"/>
              <w:rPr>
                <w:rFonts w:ascii="Century Gothic" w:hAnsi="Century Gothic" w:cs="Arial"/>
                <w:b w:val="1"/>
                <w:bCs w:val="1"/>
                <w:color w:val="1F3864"/>
              </w:rPr>
            </w:pPr>
            <w:r w:rsidRPr="64006AD0" w:rsidR="28788A95">
              <w:rPr>
                <w:rFonts w:ascii="Century Gothic" w:hAnsi="Century Gothic" w:cs="Arial"/>
                <w:b w:val="1"/>
                <w:bCs w:val="1"/>
                <w:color w:val="1F3864"/>
              </w:rPr>
              <w:t xml:space="preserve">Theme 3: </w:t>
            </w:r>
          </w:p>
          <w:p w:rsidR="00E01C3B" w:rsidP="00FD3CF6" w:rsidRDefault="00E01C3B" w14:paraId="3F356318" w14:textId="77777777">
            <w:pPr>
              <w:rPr>
                <w:rFonts w:ascii="Century Gothic" w:hAnsi="Century Gothic" w:cs="Arial"/>
                <w:bCs/>
                <w:iCs/>
                <w:color w:val="1F3864"/>
              </w:rPr>
            </w:pPr>
          </w:p>
          <w:p w:rsidR="008C5405" w:rsidP="00FD3CF6" w:rsidRDefault="008C5405" w14:paraId="30CA54C4" w14:textId="6C4C06D9">
            <w:pPr>
              <w:rPr>
                <w:rFonts w:ascii="Century Gothic" w:hAnsi="Century Gothic" w:cs="Arial"/>
                <w:bCs/>
                <w:iCs/>
                <w:color w:val="1F3864"/>
              </w:rPr>
            </w:pPr>
            <w:r>
              <w:rPr>
                <w:rFonts w:ascii="Century Gothic" w:hAnsi="Century Gothic" w:cs="Arial"/>
                <w:bCs/>
                <w:iCs/>
                <w:color w:val="1F3864"/>
              </w:rPr>
              <w:t xml:space="preserve">3.3.1 </w:t>
            </w:r>
            <w:r w:rsidR="00657418">
              <w:rPr>
                <w:rFonts w:ascii="Century Gothic" w:hAnsi="Century Gothic" w:cs="Arial"/>
                <w:bCs/>
                <w:iCs/>
                <w:color w:val="1F3864"/>
              </w:rPr>
              <w:t>Quantitative</w:t>
            </w:r>
            <w:r>
              <w:rPr>
                <w:rFonts w:ascii="Century Gothic" w:hAnsi="Century Gothic" w:cs="Arial"/>
                <w:bCs/>
                <w:iCs/>
                <w:color w:val="1F3864"/>
              </w:rPr>
              <w:t xml:space="preserve"> sales forecasting</w:t>
            </w:r>
          </w:p>
          <w:p w:rsidR="008C5405" w:rsidP="00FD3CF6" w:rsidRDefault="008C5405" w14:paraId="30DA42F3" w14:textId="77777777">
            <w:pPr>
              <w:rPr>
                <w:rFonts w:ascii="Century Gothic" w:hAnsi="Century Gothic" w:cs="Arial"/>
                <w:bCs/>
                <w:iCs/>
                <w:color w:val="1F3864"/>
              </w:rPr>
            </w:pPr>
            <w:r>
              <w:rPr>
                <w:rFonts w:ascii="Century Gothic" w:hAnsi="Century Gothic" w:cs="Arial"/>
                <w:bCs/>
                <w:iCs/>
                <w:color w:val="1F3864"/>
              </w:rPr>
              <w:t>3.3.2 Investment appraisal</w:t>
            </w:r>
          </w:p>
          <w:p w:rsidR="008C5405" w:rsidP="00FD3CF6" w:rsidRDefault="008C5405" w14:paraId="4013D5E7" w14:textId="77777777">
            <w:pPr>
              <w:rPr>
                <w:rFonts w:ascii="Century Gothic" w:hAnsi="Century Gothic" w:cs="Arial"/>
                <w:bCs/>
                <w:iCs/>
                <w:color w:val="1F3864"/>
              </w:rPr>
            </w:pPr>
            <w:r>
              <w:rPr>
                <w:rFonts w:ascii="Century Gothic" w:hAnsi="Century Gothic" w:cs="Arial"/>
                <w:bCs/>
                <w:iCs/>
                <w:color w:val="1F3864"/>
              </w:rPr>
              <w:t>3.3.3 Decision Trees</w:t>
            </w:r>
          </w:p>
          <w:p w:rsidR="008C5405" w:rsidP="00FD3CF6" w:rsidRDefault="008C5405" w14:paraId="562FB85A" w14:textId="77777777">
            <w:pPr>
              <w:rPr>
                <w:rFonts w:ascii="Century Gothic" w:hAnsi="Century Gothic" w:cs="Arial"/>
                <w:bCs/>
                <w:iCs/>
                <w:color w:val="1F3864"/>
              </w:rPr>
            </w:pPr>
            <w:r>
              <w:rPr>
                <w:rFonts w:ascii="Century Gothic" w:hAnsi="Century Gothic" w:cs="Arial"/>
                <w:bCs/>
                <w:iCs/>
                <w:color w:val="1F3864"/>
              </w:rPr>
              <w:t xml:space="preserve">3.3.4 Critical Path Analysis </w:t>
            </w:r>
          </w:p>
          <w:p w:rsidR="008C5405" w:rsidP="00FD3CF6" w:rsidRDefault="00AC7A47" w14:paraId="03DC02FC" w14:textId="77777777">
            <w:pPr>
              <w:rPr>
                <w:rFonts w:ascii="Century Gothic" w:hAnsi="Century Gothic" w:cs="Arial"/>
                <w:bCs/>
                <w:iCs/>
                <w:color w:val="1F3864"/>
              </w:rPr>
            </w:pPr>
            <w:r>
              <w:rPr>
                <w:rFonts w:ascii="Century Gothic" w:hAnsi="Century Gothic" w:cs="Arial"/>
                <w:bCs/>
                <w:iCs/>
                <w:color w:val="1F3864"/>
              </w:rPr>
              <w:t>3.4.1 Corporate influences</w:t>
            </w:r>
          </w:p>
          <w:p w:rsidR="00AC7A47" w:rsidP="00FD3CF6" w:rsidRDefault="00AC7A47" w14:paraId="1A59F06B" w14:textId="77777777">
            <w:pPr>
              <w:rPr>
                <w:rFonts w:ascii="Century Gothic" w:hAnsi="Century Gothic" w:cs="Arial"/>
                <w:bCs/>
                <w:iCs/>
                <w:color w:val="1F3864"/>
              </w:rPr>
            </w:pPr>
            <w:r>
              <w:rPr>
                <w:rFonts w:ascii="Century Gothic" w:hAnsi="Century Gothic" w:cs="Arial"/>
                <w:bCs/>
                <w:iCs/>
                <w:color w:val="1F3864"/>
              </w:rPr>
              <w:t>3.4.2 Corporate culture</w:t>
            </w:r>
          </w:p>
          <w:p w:rsidR="00D77359" w:rsidP="00FD3CF6" w:rsidRDefault="00D77359" w14:paraId="76793C04" w14:textId="77777777">
            <w:pPr>
              <w:rPr>
                <w:rFonts w:ascii="Century Gothic" w:hAnsi="Century Gothic" w:cs="Arial"/>
                <w:bCs/>
                <w:iCs/>
                <w:color w:val="1F3864"/>
              </w:rPr>
            </w:pPr>
          </w:p>
          <w:p w:rsidR="00D77359" w:rsidP="00FD3CF6" w:rsidRDefault="00D77359" w14:paraId="3EF52805" w14:textId="77777777">
            <w:pPr>
              <w:rPr>
                <w:rFonts w:ascii="Century Gothic" w:hAnsi="Century Gothic" w:cs="Arial"/>
                <w:bCs/>
                <w:iCs/>
                <w:color w:val="1F3864"/>
              </w:rPr>
            </w:pPr>
          </w:p>
          <w:p w:rsidR="00157FE9" w:rsidP="00FD3CF6" w:rsidRDefault="00157FE9" w14:paraId="77945602" w14:textId="77777777">
            <w:pPr>
              <w:rPr>
                <w:rFonts w:ascii="Century Gothic" w:hAnsi="Century Gothic" w:cs="Arial"/>
                <w:bCs/>
                <w:iCs/>
                <w:color w:val="1F3864"/>
              </w:rPr>
            </w:pPr>
          </w:p>
          <w:p w:rsidR="00157FE9" w:rsidP="00FD3CF6" w:rsidRDefault="00157FE9" w14:paraId="7A95CEF2" w14:textId="77777777">
            <w:pPr>
              <w:rPr>
                <w:rFonts w:ascii="Century Gothic" w:hAnsi="Century Gothic" w:cs="Arial"/>
                <w:bCs/>
                <w:iCs/>
                <w:color w:val="1F3864"/>
              </w:rPr>
            </w:pPr>
          </w:p>
          <w:p w:rsidR="00157FE9" w:rsidP="00FD3CF6" w:rsidRDefault="00157FE9" w14:paraId="53DB4411" w14:textId="77777777">
            <w:pPr>
              <w:rPr>
                <w:rFonts w:ascii="Century Gothic" w:hAnsi="Century Gothic" w:cs="Arial"/>
                <w:bCs/>
                <w:iCs/>
                <w:color w:val="1F3864"/>
              </w:rPr>
            </w:pPr>
          </w:p>
          <w:p w:rsidR="00157FE9" w:rsidP="00FD3CF6" w:rsidRDefault="00157FE9" w14:paraId="2C0F09AC" w14:textId="77777777">
            <w:pPr>
              <w:rPr>
                <w:rFonts w:ascii="Century Gothic" w:hAnsi="Century Gothic" w:cs="Arial"/>
                <w:bCs/>
                <w:iCs/>
                <w:color w:val="1F3864"/>
              </w:rPr>
            </w:pPr>
          </w:p>
          <w:p w:rsidR="00440DFA" w:rsidP="00FD3CF6" w:rsidRDefault="00E3080F" w14:paraId="679C439F" w14:textId="1DCF12C0">
            <w:pPr>
              <w:rPr>
                <w:rFonts w:ascii="Century Gothic" w:hAnsi="Century Gothic" w:cs="Arial"/>
                <w:bCs/>
                <w:iCs/>
                <w:color w:val="1F3864"/>
              </w:rPr>
            </w:pPr>
            <w:r>
              <w:rPr>
                <w:rFonts w:ascii="Century Gothic" w:hAnsi="Century Gothic" w:cs="Arial"/>
                <w:bCs/>
                <w:iCs/>
                <w:color w:val="1F3864"/>
              </w:rPr>
              <w:t>4.2.1 Conditions that prompt trade</w:t>
            </w:r>
          </w:p>
          <w:p w:rsidR="00E3080F" w:rsidP="00FD3CF6" w:rsidRDefault="00E3080F" w14:paraId="6421AD7E" w14:textId="77777777">
            <w:pPr>
              <w:rPr>
                <w:rFonts w:ascii="Century Gothic" w:hAnsi="Century Gothic" w:cs="Arial"/>
                <w:bCs/>
                <w:iCs/>
                <w:color w:val="1F3864"/>
              </w:rPr>
            </w:pPr>
            <w:r>
              <w:rPr>
                <w:rFonts w:ascii="Century Gothic" w:hAnsi="Century Gothic" w:cs="Arial"/>
                <w:bCs/>
                <w:iCs/>
                <w:color w:val="1F3864"/>
              </w:rPr>
              <w:t>4.2.2 Assessment of a country as a market</w:t>
            </w:r>
          </w:p>
          <w:p w:rsidR="00CA6C55" w:rsidP="00FD3CF6" w:rsidRDefault="00E3080F" w14:paraId="655B0680" w14:textId="77777777">
            <w:pPr>
              <w:rPr>
                <w:rFonts w:ascii="Century Gothic" w:hAnsi="Century Gothic" w:cs="Arial"/>
                <w:bCs/>
                <w:iCs/>
                <w:color w:val="1F3864"/>
              </w:rPr>
            </w:pPr>
            <w:r>
              <w:rPr>
                <w:rFonts w:ascii="Century Gothic" w:hAnsi="Century Gothic" w:cs="Arial"/>
                <w:bCs/>
                <w:iCs/>
                <w:color w:val="1F3864"/>
              </w:rPr>
              <w:lastRenderedPageBreak/>
              <w:t xml:space="preserve">4.2.3 Assessment of a </w:t>
            </w:r>
            <w:r w:rsidR="00CA6C55">
              <w:rPr>
                <w:rFonts w:ascii="Century Gothic" w:hAnsi="Century Gothic" w:cs="Arial"/>
                <w:bCs/>
                <w:iCs/>
                <w:color w:val="1F3864"/>
              </w:rPr>
              <w:t>production location</w:t>
            </w:r>
          </w:p>
          <w:p w:rsidR="00CA6C55" w:rsidP="00FD3CF6" w:rsidRDefault="00CA6C55" w14:paraId="1B02EBBB" w14:textId="3A44C62E">
            <w:pPr>
              <w:rPr>
                <w:rFonts w:ascii="Century Gothic" w:hAnsi="Century Gothic" w:cs="Arial"/>
                <w:bCs/>
                <w:iCs/>
                <w:color w:val="1F3864"/>
              </w:rPr>
            </w:pPr>
            <w:r>
              <w:rPr>
                <w:rFonts w:ascii="Century Gothic" w:hAnsi="Century Gothic" w:cs="Arial"/>
                <w:bCs/>
                <w:iCs/>
                <w:color w:val="1F3864"/>
              </w:rPr>
              <w:t xml:space="preserve">4.2.4 Reasons for global </w:t>
            </w:r>
            <w:r w:rsidR="00922643">
              <w:rPr>
                <w:rFonts w:ascii="Century Gothic" w:hAnsi="Century Gothic" w:cs="Arial"/>
                <w:bCs/>
                <w:iCs/>
                <w:color w:val="1F3864"/>
              </w:rPr>
              <w:t>merger of joint ventures</w:t>
            </w:r>
          </w:p>
          <w:p w:rsidRPr="00FD3CF6" w:rsidR="00CA6C55" w:rsidP="00157FE9" w:rsidRDefault="00CA6C55" w14:paraId="308EE7F2" w14:textId="6BD56D4B">
            <w:pPr>
              <w:rPr>
                <w:rFonts w:ascii="Century Gothic" w:hAnsi="Century Gothic" w:cs="Arial"/>
                <w:bCs/>
                <w:iCs/>
                <w:color w:val="1F3864"/>
              </w:rPr>
            </w:pPr>
          </w:p>
        </w:tc>
        <w:tc>
          <w:tcPr>
            <w:tcW w:w="3270" w:type="dxa"/>
            <w:shd w:val="clear" w:color="auto" w:fill="FFFFFF" w:themeFill="background1"/>
            <w:tcMar/>
          </w:tcPr>
          <w:p w:rsidRPr="00FD3CF6" w:rsidR="00FD3CF6" w:rsidP="00FD3CF6" w:rsidRDefault="00B7697E" w14:paraId="693F7C1D" w14:textId="05353524">
            <w:pPr>
              <w:rPr>
                <w:rFonts w:ascii="Century Gothic" w:hAnsi="Century Gothic" w:cs="Arial"/>
                <w:bCs/>
                <w:iCs/>
                <w:color w:val="FF0000"/>
              </w:rPr>
            </w:pPr>
            <w:r>
              <w:rPr>
                <w:rFonts w:ascii="Century Gothic" w:hAnsi="Century Gothic" w:cs="Arial"/>
                <w:bCs/>
                <w:iCs/>
                <w:color w:val="FF0000"/>
              </w:rPr>
              <w:lastRenderedPageBreak/>
              <w:t xml:space="preserve">Jan </w:t>
            </w:r>
            <w:r w:rsidR="0027334A">
              <w:rPr>
                <w:rFonts w:ascii="Century Gothic" w:hAnsi="Century Gothic" w:cs="Arial"/>
                <w:bCs/>
                <w:iCs/>
                <w:color w:val="FF0000"/>
              </w:rPr>
              <w:t xml:space="preserve">– March </w:t>
            </w:r>
          </w:p>
          <w:p w:rsidR="0027334A" w:rsidP="00FD3CF6" w:rsidRDefault="0027334A" w14:paraId="399B7AC1" w14:textId="77777777">
            <w:pPr>
              <w:rPr>
                <w:rFonts w:ascii="Century Gothic" w:hAnsi="Century Gothic" w:cs="Arial"/>
                <w:bCs/>
                <w:iCs/>
                <w:color w:val="1F3864"/>
              </w:rPr>
            </w:pPr>
          </w:p>
          <w:p w:rsidR="00BD5635" w:rsidP="00F45C6F" w:rsidRDefault="00BD5635" w14:paraId="1DB70658" w14:textId="77777777">
            <w:pPr>
              <w:rPr>
                <w:rFonts w:ascii="Century Gothic" w:hAnsi="Century Gothic" w:cs="Arial"/>
                <w:bCs/>
                <w:iCs/>
                <w:color w:val="1F3864"/>
              </w:rPr>
            </w:pPr>
          </w:p>
          <w:p w:rsidR="00BD5635" w:rsidP="00F45C6F" w:rsidRDefault="00BD5635" w14:paraId="3B7E1B63" w14:textId="77777777">
            <w:pPr>
              <w:rPr>
                <w:rFonts w:ascii="Century Gothic" w:hAnsi="Century Gothic" w:cs="Arial"/>
                <w:bCs/>
                <w:iCs/>
                <w:color w:val="1F3864"/>
              </w:rPr>
            </w:pPr>
          </w:p>
          <w:p w:rsidR="00BD5635" w:rsidP="00F45C6F" w:rsidRDefault="00BD5635" w14:paraId="7224FE53" w14:textId="77777777">
            <w:pPr/>
            <w:r w:rsidRPr="64006AD0" w:rsidR="2E61DAE9">
              <w:rPr>
                <w:rFonts w:ascii="Century Gothic" w:hAnsi="Century Gothic" w:cs="Arial"/>
                <w:b w:val="1"/>
                <w:bCs w:val="1"/>
                <w:color w:val="1F3864"/>
              </w:rPr>
              <w:t>Theme 3:</w:t>
            </w:r>
            <w:r w:rsidRPr="64006AD0" w:rsidR="2E61DAE9">
              <w:rPr>
                <w:rFonts w:ascii="Century Gothic" w:hAnsi="Century Gothic" w:cs="Arial"/>
                <w:color w:val="1F3864"/>
              </w:rPr>
              <w:t xml:space="preserve"> </w:t>
            </w:r>
          </w:p>
          <w:p w:rsidR="64006AD0" w:rsidP="64006AD0" w:rsidRDefault="64006AD0" w14:paraId="5AA877CE" w14:textId="4219C79B">
            <w:pPr>
              <w:rPr>
                <w:rFonts w:ascii="Century Gothic" w:hAnsi="Century Gothic" w:cs="Arial"/>
                <w:color w:val="1F3864"/>
              </w:rPr>
            </w:pPr>
          </w:p>
          <w:p w:rsidR="00F45C6F" w:rsidP="00F45C6F" w:rsidRDefault="00F45C6F" w14:paraId="5EC400AF" w14:textId="34245D88">
            <w:pPr>
              <w:rPr>
                <w:rFonts w:ascii="Century Gothic" w:hAnsi="Century Gothic" w:cs="Arial"/>
                <w:bCs/>
                <w:iCs/>
                <w:color w:val="1F3864"/>
              </w:rPr>
            </w:pPr>
            <w:r>
              <w:rPr>
                <w:rFonts w:ascii="Century Gothic" w:hAnsi="Century Gothic" w:cs="Arial"/>
                <w:bCs/>
                <w:iCs/>
                <w:color w:val="1F3864"/>
              </w:rPr>
              <w:t>3.4.3 Shareholders versus stakeholders</w:t>
            </w:r>
          </w:p>
          <w:p w:rsidR="00F45C6F" w:rsidP="00F45C6F" w:rsidRDefault="00F45C6F" w14:paraId="205B344F" w14:textId="77777777">
            <w:pPr>
              <w:rPr>
                <w:rFonts w:ascii="Century Gothic" w:hAnsi="Century Gothic" w:cs="Arial"/>
                <w:bCs/>
                <w:iCs/>
                <w:color w:val="1F3864"/>
              </w:rPr>
            </w:pPr>
            <w:r>
              <w:rPr>
                <w:rFonts w:ascii="Century Gothic" w:hAnsi="Century Gothic" w:cs="Arial"/>
                <w:bCs/>
                <w:iCs/>
                <w:color w:val="1F3864"/>
              </w:rPr>
              <w:t>3.4.4 Business Ethics</w:t>
            </w:r>
          </w:p>
          <w:p w:rsidR="00F45C6F" w:rsidP="00F45C6F" w:rsidRDefault="00F45C6F" w14:paraId="65F28267" w14:textId="77777777">
            <w:pPr>
              <w:rPr>
                <w:rFonts w:ascii="Century Gothic" w:hAnsi="Century Gothic" w:cs="Arial"/>
                <w:bCs/>
                <w:iCs/>
                <w:color w:val="1F3864"/>
              </w:rPr>
            </w:pPr>
            <w:r>
              <w:rPr>
                <w:rFonts w:ascii="Century Gothic" w:hAnsi="Century Gothic" w:cs="Arial"/>
                <w:bCs/>
                <w:iCs/>
                <w:color w:val="1F3864"/>
              </w:rPr>
              <w:t>3.5.1 Interpretation of financial statements</w:t>
            </w:r>
          </w:p>
          <w:p w:rsidR="00F45C6F" w:rsidP="00F45C6F" w:rsidRDefault="00F45C6F" w14:paraId="1734B456" w14:textId="77777777">
            <w:pPr>
              <w:rPr>
                <w:rFonts w:ascii="Century Gothic" w:hAnsi="Century Gothic" w:cs="Arial"/>
                <w:bCs/>
                <w:iCs/>
                <w:color w:val="1F3864"/>
              </w:rPr>
            </w:pPr>
            <w:r>
              <w:rPr>
                <w:rFonts w:ascii="Century Gothic" w:hAnsi="Century Gothic" w:cs="Arial"/>
                <w:bCs/>
                <w:iCs/>
                <w:color w:val="1F3864"/>
              </w:rPr>
              <w:t xml:space="preserve">3.5.2 Ratio Analysis </w:t>
            </w:r>
          </w:p>
          <w:p w:rsidR="00F45C6F" w:rsidP="00F45C6F" w:rsidRDefault="00F45C6F" w14:paraId="5BF713A6" w14:textId="77777777">
            <w:pPr>
              <w:rPr>
                <w:rFonts w:ascii="Century Gothic" w:hAnsi="Century Gothic" w:cs="Arial"/>
                <w:bCs/>
                <w:iCs/>
                <w:color w:val="1F3864"/>
              </w:rPr>
            </w:pPr>
            <w:r>
              <w:rPr>
                <w:rFonts w:ascii="Century Gothic" w:hAnsi="Century Gothic" w:cs="Arial"/>
                <w:bCs/>
                <w:iCs/>
                <w:color w:val="1F3864"/>
              </w:rPr>
              <w:t>3.5.3 Human Resources</w:t>
            </w:r>
          </w:p>
          <w:p w:rsidR="00F45C6F" w:rsidP="00F45C6F" w:rsidRDefault="00F45C6F" w14:paraId="30B9B37C" w14:textId="77777777">
            <w:pPr>
              <w:rPr>
                <w:rFonts w:ascii="Century Gothic" w:hAnsi="Century Gothic" w:cs="Arial"/>
                <w:bCs/>
                <w:iCs/>
                <w:color w:val="1F3864"/>
              </w:rPr>
            </w:pPr>
            <w:r>
              <w:rPr>
                <w:rFonts w:ascii="Century Gothic" w:hAnsi="Century Gothic" w:cs="Arial"/>
                <w:bCs/>
                <w:iCs/>
                <w:color w:val="1F3864"/>
              </w:rPr>
              <w:t xml:space="preserve">3.6.1 Causes and effects of change </w:t>
            </w:r>
          </w:p>
          <w:p w:rsidR="00FD3CF6" w:rsidP="00BD5635" w:rsidRDefault="00FD3CF6" w14:paraId="0A1898DF" w14:textId="77777777">
            <w:pPr>
              <w:rPr>
                <w:rFonts w:ascii="Century Gothic" w:hAnsi="Century Gothic" w:cs="Arial"/>
                <w:bCs/>
                <w:iCs/>
                <w:color w:val="1F3864"/>
              </w:rPr>
            </w:pPr>
          </w:p>
          <w:p w:rsidR="00157FE9" w:rsidP="00157FE9" w:rsidRDefault="00157FE9" w14:paraId="18ED7A03" w14:textId="77777777">
            <w:pPr>
              <w:rPr>
                <w:rFonts w:ascii="Century Gothic" w:hAnsi="Century Gothic" w:cs="Arial"/>
                <w:bCs/>
                <w:iCs/>
                <w:color w:val="1F3864"/>
              </w:rPr>
            </w:pPr>
          </w:p>
          <w:p w:rsidR="00157FE9" w:rsidP="00157FE9" w:rsidRDefault="00157FE9" w14:paraId="512AA0C8" w14:textId="77777777">
            <w:pPr>
              <w:rPr>
                <w:rFonts w:ascii="Century Gothic" w:hAnsi="Century Gothic" w:cs="Arial"/>
                <w:bCs/>
                <w:iCs/>
                <w:color w:val="1F3864"/>
              </w:rPr>
            </w:pPr>
          </w:p>
          <w:p w:rsidR="00157FE9" w:rsidP="00157FE9" w:rsidRDefault="00157FE9" w14:paraId="6CAD4A7F" w14:textId="696E8D2B">
            <w:pPr>
              <w:rPr>
                <w:rFonts w:ascii="Century Gothic" w:hAnsi="Century Gothic" w:cs="Arial"/>
                <w:bCs/>
                <w:iCs/>
                <w:color w:val="1F3864"/>
              </w:rPr>
            </w:pPr>
            <w:r>
              <w:rPr>
                <w:rFonts w:ascii="Century Gothic" w:hAnsi="Century Gothic" w:cs="Arial"/>
                <w:bCs/>
                <w:iCs/>
                <w:color w:val="1F3864"/>
              </w:rPr>
              <w:t>4.2.5 Global competitiveness</w:t>
            </w:r>
          </w:p>
          <w:p w:rsidR="00157FE9" w:rsidP="00157FE9" w:rsidRDefault="00157FE9" w14:paraId="4F0FDFC6" w14:textId="77777777">
            <w:pPr>
              <w:rPr>
                <w:rFonts w:ascii="Century Gothic" w:hAnsi="Century Gothic" w:cs="Arial"/>
                <w:bCs/>
                <w:iCs/>
                <w:color w:val="1F3864"/>
              </w:rPr>
            </w:pPr>
            <w:r>
              <w:rPr>
                <w:rFonts w:ascii="Century Gothic" w:hAnsi="Century Gothic" w:cs="Arial"/>
                <w:bCs/>
                <w:iCs/>
                <w:color w:val="1F3864"/>
              </w:rPr>
              <w:t>4.3.1 Marketing</w:t>
            </w:r>
          </w:p>
          <w:p w:rsidR="00157FE9" w:rsidP="00157FE9" w:rsidRDefault="00157FE9" w14:paraId="2F088FAA" w14:textId="77777777">
            <w:pPr>
              <w:rPr>
                <w:rFonts w:ascii="Century Gothic" w:hAnsi="Century Gothic" w:cs="Arial"/>
                <w:bCs/>
                <w:iCs/>
                <w:color w:val="1F3864"/>
              </w:rPr>
            </w:pPr>
            <w:r>
              <w:rPr>
                <w:rFonts w:ascii="Century Gothic" w:hAnsi="Century Gothic" w:cs="Arial"/>
                <w:bCs/>
                <w:iCs/>
                <w:color w:val="1F3864"/>
              </w:rPr>
              <w:t>4.3.2 Niche markets</w:t>
            </w:r>
          </w:p>
          <w:p w:rsidR="00157FE9" w:rsidP="00157FE9" w:rsidRDefault="00157FE9" w14:paraId="767C3356" w14:textId="77777777">
            <w:pPr>
              <w:rPr>
                <w:rFonts w:ascii="Century Gothic" w:hAnsi="Century Gothic" w:cs="Arial"/>
                <w:bCs/>
                <w:iCs/>
                <w:color w:val="1F3864"/>
              </w:rPr>
            </w:pPr>
            <w:r>
              <w:rPr>
                <w:rFonts w:ascii="Century Gothic" w:hAnsi="Century Gothic" w:cs="Arial"/>
                <w:bCs/>
                <w:iCs/>
                <w:color w:val="1F3864"/>
              </w:rPr>
              <w:lastRenderedPageBreak/>
              <w:t xml:space="preserve">4.3.3 Cultural/social factors </w:t>
            </w:r>
          </w:p>
          <w:p w:rsidR="00157FE9" w:rsidP="00157FE9" w:rsidRDefault="00157FE9" w14:paraId="15CA6E7E" w14:textId="77777777">
            <w:pPr>
              <w:rPr>
                <w:rFonts w:ascii="Century Gothic" w:hAnsi="Century Gothic" w:cs="Arial"/>
                <w:bCs/>
                <w:iCs/>
                <w:color w:val="1F3864"/>
              </w:rPr>
            </w:pPr>
          </w:p>
          <w:p w:rsidRPr="00FD3CF6" w:rsidR="00157FE9" w:rsidP="00BD5635" w:rsidRDefault="00157FE9" w14:paraId="43894797" w14:textId="1CC0FE97">
            <w:pPr>
              <w:rPr>
                <w:rFonts w:ascii="Century Gothic" w:hAnsi="Century Gothic" w:cs="Arial"/>
                <w:bCs/>
                <w:iCs/>
                <w:color w:val="1F3864"/>
              </w:rPr>
            </w:pPr>
          </w:p>
        </w:tc>
        <w:tc>
          <w:tcPr>
            <w:tcW w:w="3449" w:type="dxa"/>
            <w:shd w:val="clear" w:color="auto" w:fill="FFFFFF" w:themeFill="background1"/>
            <w:tcMar/>
          </w:tcPr>
          <w:p w:rsidRPr="00FD3CF6" w:rsidR="00BD5579" w:rsidP="00BD5579" w:rsidRDefault="003710E5" w14:paraId="76425B6B" w14:textId="011EA2B4">
            <w:pPr>
              <w:rPr>
                <w:rFonts w:ascii="Century Gothic" w:hAnsi="Century Gothic" w:cs="Arial"/>
                <w:bCs/>
                <w:iCs/>
                <w:color w:val="FF0000"/>
              </w:rPr>
            </w:pPr>
            <w:r>
              <w:rPr>
                <w:rFonts w:ascii="Century Gothic" w:hAnsi="Century Gothic" w:cs="Arial"/>
                <w:b/>
                <w:iCs/>
                <w:color w:val="1F3864"/>
                <w:sz w:val="20"/>
                <w:szCs w:val="20"/>
              </w:rPr>
              <w:lastRenderedPageBreak/>
              <w:t xml:space="preserve"> </w:t>
            </w:r>
            <w:r w:rsidRPr="00FD3CF6" w:rsidR="00BD5579">
              <w:rPr>
                <w:rFonts w:ascii="Century Gothic" w:hAnsi="Century Gothic" w:cs="Arial"/>
                <w:bCs/>
                <w:iCs/>
                <w:color w:val="FF0000"/>
              </w:rPr>
              <w:t xml:space="preserve"> </w:t>
            </w:r>
            <w:r w:rsidR="0027334A">
              <w:rPr>
                <w:rFonts w:ascii="Century Gothic" w:hAnsi="Century Gothic" w:cs="Arial"/>
                <w:bCs/>
                <w:iCs/>
                <w:color w:val="FF0000"/>
              </w:rPr>
              <w:t>March to April</w:t>
            </w:r>
          </w:p>
          <w:p w:rsidR="003710E5" w:rsidP="00FD3CF6" w:rsidRDefault="003710E5" w14:paraId="318A6B36" w14:textId="77777777">
            <w:pPr>
              <w:autoSpaceDE w:val="0"/>
              <w:autoSpaceDN w:val="0"/>
              <w:adjustRightInd w:val="0"/>
              <w:rPr>
                <w:rFonts w:ascii="Century Gothic" w:hAnsi="Century Gothic" w:cs="Arial"/>
                <w:b/>
                <w:iCs/>
                <w:color w:val="1F3864"/>
                <w:sz w:val="20"/>
                <w:szCs w:val="20"/>
              </w:rPr>
            </w:pPr>
          </w:p>
          <w:p w:rsidR="64006AD0" w:rsidP="64006AD0" w:rsidRDefault="64006AD0" w14:paraId="17CEF423" w14:textId="4E5E7F9B">
            <w:pPr>
              <w:rPr>
                <w:rFonts w:ascii="Century Gothic" w:hAnsi="Century Gothic" w:cs="Arial"/>
                <w:color w:val="1F3864"/>
              </w:rPr>
            </w:pPr>
          </w:p>
          <w:p w:rsidR="64006AD0" w:rsidP="64006AD0" w:rsidRDefault="64006AD0" w14:paraId="53D24A4C" w14:textId="4FF15480">
            <w:pPr>
              <w:rPr>
                <w:rFonts w:ascii="Century Gothic" w:hAnsi="Century Gothic" w:cs="Arial"/>
                <w:color w:val="1F3864"/>
              </w:rPr>
            </w:pPr>
          </w:p>
          <w:p w:rsidR="4D5F331B" w:rsidP="64006AD0" w:rsidRDefault="4D5F331B" w14:paraId="2C36766A" w14:textId="067F5668">
            <w:pPr>
              <w:rPr>
                <w:rFonts w:ascii="Century Gothic" w:hAnsi="Century Gothic" w:cs="Arial"/>
                <w:b w:val="1"/>
                <w:bCs w:val="1"/>
                <w:color w:val="1F3864"/>
              </w:rPr>
            </w:pPr>
            <w:r w:rsidRPr="64006AD0" w:rsidR="4D5F331B">
              <w:rPr>
                <w:rFonts w:ascii="Century Gothic" w:hAnsi="Century Gothic" w:cs="Arial"/>
                <w:b w:val="1"/>
                <w:bCs w:val="1"/>
                <w:color w:val="1F3864"/>
              </w:rPr>
              <w:t>Theme 3:</w:t>
            </w:r>
          </w:p>
          <w:p w:rsidR="64006AD0" w:rsidP="64006AD0" w:rsidRDefault="64006AD0" w14:paraId="52AAC36C" w14:textId="30BAA8CE">
            <w:pPr>
              <w:rPr>
                <w:rFonts w:ascii="Century Gothic" w:hAnsi="Century Gothic" w:cs="Arial"/>
                <w:color w:val="1F3864"/>
              </w:rPr>
            </w:pPr>
          </w:p>
          <w:p w:rsidR="00BD5635" w:rsidP="00BD5635" w:rsidRDefault="00BD5635" w14:paraId="71294590" w14:textId="77777777">
            <w:pPr>
              <w:rPr>
                <w:rFonts w:ascii="Century Gothic" w:hAnsi="Century Gothic" w:cs="Arial"/>
                <w:bCs/>
                <w:iCs/>
                <w:color w:val="1F3864"/>
              </w:rPr>
            </w:pPr>
            <w:r>
              <w:rPr>
                <w:rFonts w:ascii="Century Gothic" w:hAnsi="Century Gothic" w:cs="Arial"/>
                <w:bCs/>
                <w:iCs/>
                <w:color w:val="1F3864"/>
              </w:rPr>
              <w:t>3.6.2 Key factors in change</w:t>
            </w:r>
          </w:p>
          <w:p w:rsidR="00BD5635" w:rsidP="00BD5635" w:rsidRDefault="00BD5635" w14:paraId="575E9C99" w14:textId="77777777">
            <w:pPr>
              <w:rPr>
                <w:rFonts w:ascii="Century Gothic" w:hAnsi="Century Gothic" w:cs="Arial"/>
                <w:bCs/>
                <w:iCs/>
                <w:color w:val="1F3864"/>
              </w:rPr>
            </w:pPr>
            <w:r>
              <w:rPr>
                <w:rFonts w:ascii="Century Gothic" w:hAnsi="Century Gothic" w:cs="Arial"/>
                <w:bCs/>
                <w:iCs/>
                <w:color w:val="1F3864"/>
              </w:rPr>
              <w:t>3.6.3 Scenario Planning</w:t>
            </w:r>
          </w:p>
          <w:p w:rsidR="00BD5635" w:rsidP="00FD3CF6" w:rsidRDefault="00BD5635" w14:paraId="0F0941AD" w14:textId="77777777">
            <w:pPr>
              <w:autoSpaceDE w:val="0"/>
              <w:autoSpaceDN w:val="0"/>
              <w:adjustRightInd w:val="0"/>
              <w:rPr>
                <w:rFonts w:ascii="Century Gothic" w:hAnsi="Century Gothic" w:cs="Arial"/>
                <w:b/>
                <w:iCs/>
                <w:color w:val="1F3864"/>
                <w:sz w:val="20"/>
                <w:szCs w:val="20"/>
              </w:rPr>
            </w:pPr>
          </w:p>
          <w:p w:rsidR="00D06536" w:rsidP="00FD3CF6" w:rsidRDefault="00D06536" w14:paraId="787D9210" w14:textId="77777777">
            <w:pPr>
              <w:autoSpaceDE w:val="0"/>
              <w:autoSpaceDN w:val="0"/>
              <w:adjustRightInd w:val="0"/>
              <w:rPr>
                <w:rFonts w:ascii="Century Gothic" w:hAnsi="Century Gothic" w:cs="Arial"/>
                <w:b/>
                <w:iCs/>
                <w:color w:val="1F3864"/>
                <w:sz w:val="20"/>
                <w:szCs w:val="20"/>
              </w:rPr>
            </w:pPr>
          </w:p>
          <w:p w:rsidR="00D06536" w:rsidP="00D06536" w:rsidRDefault="00D06536" w14:paraId="04595E69" w14:textId="77777777">
            <w:pPr>
              <w:rPr>
                <w:rFonts w:ascii="Century Gothic" w:hAnsi="Century Gothic" w:cs="Arial"/>
                <w:bCs/>
                <w:iCs/>
                <w:color w:val="1F3864"/>
              </w:rPr>
            </w:pPr>
            <w:r>
              <w:rPr>
                <w:rFonts w:ascii="Century Gothic" w:hAnsi="Century Gothic" w:cs="Arial"/>
                <w:bCs/>
                <w:iCs/>
                <w:color w:val="1F3864"/>
              </w:rPr>
              <w:t>4.4.1 The impact of MNCs</w:t>
            </w:r>
          </w:p>
          <w:p w:rsidR="00D06536" w:rsidP="00D06536" w:rsidRDefault="00D06536" w14:paraId="73879984" w14:textId="77777777">
            <w:pPr>
              <w:rPr>
                <w:rFonts w:ascii="Century Gothic" w:hAnsi="Century Gothic" w:cs="Arial"/>
                <w:bCs/>
                <w:iCs/>
                <w:color w:val="1F3864"/>
              </w:rPr>
            </w:pPr>
            <w:r>
              <w:rPr>
                <w:rFonts w:ascii="Century Gothic" w:hAnsi="Century Gothic" w:cs="Arial"/>
                <w:bCs/>
                <w:iCs/>
                <w:color w:val="1F3864"/>
              </w:rPr>
              <w:t>4.4.2 Ethics</w:t>
            </w:r>
          </w:p>
          <w:p w:rsidR="00D06536" w:rsidP="00D06536" w:rsidRDefault="00D06536" w14:paraId="34193FB6" w14:textId="77777777">
            <w:pPr>
              <w:rPr>
                <w:rFonts w:ascii="Century Gothic" w:hAnsi="Century Gothic" w:cs="Arial"/>
                <w:bCs/>
                <w:iCs/>
                <w:color w:val="1F3864"/>
              </w:rPr>
            </w:pPr>
            <w:r>
              <w:rPr>
                <w:rFonts w:ascii="Century Gothic" w:hAnsi="Century Gothic" w:cs="Arial"/>
                <w:bCs/>
                <w:iCs/>
                <w:color w:val="1F3864"/>
              </w:rPr>
              <w:t>4.4.3 Controlling MNCS</w:t>
            </w:r>
          </w:p>
          <w:p w:rsidRPr="00FD3CF6" w:rsidR="00D06536" w:rsidP="00FD3CF6" w:rsidRDefault="00D06536" w14:paraId="048C4AA5" w14:textId="6ABA0364">
            <w:pPr>
              <w:autoSpaceDE w:val="0"/>
              <w:autoSpaceDN w:val="0"/>
              <w:adjustRightInd w:val="0"/>
              <w:rPr>
                <w:rFonts w:ascii="Century Gothic" w:hAnsi="Century Gothic" w:cs="Arial"/>
                <w:b/>
                <w:iCs/>
                <w:color w:val="1F3864"/>
                <w:sz w:val="20"/>
                <w:szCs w:val="20"/>
              </w:rPr>
            </w:pPr>
          </w:p>
        </w:tc>
        <w:tc>
          <w:tcPr>
            <w:tcW w:w="3449" w:type="dxa"/>
            <w:shd w:val="clear" w:color="auto" w:fill="0070C0"/>
            <w:tcMar/>
          </w:tcPr>
          <w:p w:rsidRPr="00FD3CF6" w:rsidR="00FD3CF6" w:rsidP="00FD3CF6" w:rsidRDefault="00FD3CF6" w14:paraId="151846CE" w14:textId="77777777">
            <w:pPr>
              <w:autoSpaceDE w:val="0"/>
              <w:autoSpaceDN w:val="0"/>
              <w:adjustRightInd w:val="0"/>
              <w:rPr>
                <w:rFonts w:ascii="Century Gothic" w:hAnsi="Century Gothic" w:cs="Arial"/>
                <w:b/>
                <w:iCs/>
                <w:color w:val="1F3864"/>
                <w:sz w:val="20"/>
                <w:szCs w:val="20"/>
              </w:rPr>
            </w:pPr>
            <w:r w:rsidRPr="00FD3CF6">
              <w:rPr>
                <w:rFonts w:ascii="Century Gothic" w:hAnsi="Century Gothic" w:cs="Arial"/>
                <w:b/>
                <w:iCs/>
                <w:color w:val="1F3864"/>
                <w:sz w:val="20"/>
                <w:szCs w:val="20"/>
              </w:rPr>
              <w:t xml:space="preserve">Revision </w:t>
            </w:r>
          </w:p>
        </w:tc>
        <w:tc>
          <w:tcPr>
            <w:tcW w:w="3449" w:type="dxa"/>
            <w:shd w:val="clear" w:color="auto" w:fill="E7E6E6"/>
            <w:tcMar/>
          </w:tcPr>
          <w:p w:rsidRPr="00FD3CF6" w:rsidR="00FD3CF6" w:rsidP="00FD3CF6" w:rsidRDefault="00FD3CF6" w14:paraId="5F60FC6A" w14:textId="77777777">
            <w:pPr>
              <w:jc w:val="center"/>
              <w:rPr>
                <w:rFonts w:ascii="Century Gothic" w:hAnsi="Century Gothic" w:cs="Arial"/>
                <w:color w:val="002060"/>
                <w:sz w:val="28"/>
                <w:szCs w:val="28"/>
              </w:rPr>
            </w:pPr>
          </w:p>
        </w:tc>
      </w:tr>
      <w:tr w:rsidRPr="00FD3CF6" w:rsidR="00964504" w:rsidTr="64006AD0" w14:paraId="46AFDCA6" w14:textId="77777777">
        <w:trPr>
          <w:cantSplit/>
          <w:trHeight w:val="1134"/>
        </w:trPr>
        <w:tc>
          <w:tcPr>
            <w:tcW w:w="1820" w:type="dxa"/>
            <w:tcMar/>
          </w:tcPr>
          <w:p w:rsidRPr="00FD3CF6" w:rsidR="00964504" w:rsidP="00964504" w:rsidRDefault="00964504" w14:paraId="3B9B595F" w14:textId="77777777">
            <w:pPr>
              <w:jc w:val="center"/>
              <w:rPr>
                <w:rFonts w:ascii="Century Gothic" w:hAnsi="Century Gothic" w:cs="Arial"/>
                <w:b/>
                <w:color w:val="002060"/>
              </w:rPr>
            </w:pPr>
            <w:r w:rsidRPr="00FD3CF6">
              <w:rPr>
                <w:rFonts w:ascii="Century Gothic" w:hAnsi="Century Gothic" w:cs="Arial"/>
                <w:b/>
                <w:color w:val="002060"/>
              </w:rPr>
              <w:t>Year 13 BTEC</w:t>
            </w:r>
          </w:p>
        </w:tc>
        <w:tc>
          <w:tcPr>
            <w:tcW w:w="3449" w:type="dxa"/>
            <w:tcBorders>
              <w:right w:val="single" w:color="auto" w:sz="4" w:space="0"/>
            </w:tcBorders>
            <w:tcMar/>
          </w:tcPr>
          <w:p w:rsidRPr="00FD3CF6" w:rsidR="00964504" w:rsidP="00964504" w:rsidRDefault="00964504" w14:paraId="51C0729E" w14:textId="77777777">
            <w:pPr>
              <w:textAlignment w:val="baseline"/>
              <w:rPr>
                <w:rFonts w:ascii="Segoe UI" w:hAnsi="Segoe UI" w:eastAsia="Times New Roman" w:cs="Segoe UI"/>
                <w:sz w:val="18"/>
                <w:szCs w:val="18"/>
                <w:lang w:eastAsia="en-GB"/>
                <w14:ligatures w14:val="none"/>
              </w:rPr>
            </w:pPr>
            <w:r w:rsidRPr="00FD3CF6">
              <w:rPr>
                <w:rFonts w:ascii="Century Gothic" w:hAnsi="Century Gothic" w:eastAsia="Times New Roman" w:cs="Segoe UI"/>
                <w:b/>
                <w:bCs/>
                <w:color w:val="002060"/>
                <w:lang w:eastAsia="en-GB"/>
                <w14:ligatures w14:val="none"/>
              </w:rPr>
              <w:t xml:space="preserve">Unit 6 </w:t>
            </w:r>
            <w:r w:rsidRPr="00FD3CF6">
              <w:rPr>
                <w:rFonts w:ascii="Century Gothic" w:hAnsi="Century Gothic" w:eastAsia="Times New Roman" w:cs="Segoe UI"/>
                <w:color w:val="002060"/>
                <w:lang w:eastAsia="en-GB"/>
                <w14:ligatures w14:val="none"/>
              </w:rPr>
              <w:t xml:space="preserve">(Exam Unit) </w:t>
            </w:r>
            <w:r w:rsidRPr="00FD3CF6">
              <w:rPr>
                <w:rFonts w:ascii="Century Gothic" w:hAnsi="Century Gothic" w:eastAsia="Times New Roman" w:cs="Segoe UI"/>
                <w:color w:val="FF0000"/>
                <w:lang w:eastAsia="en-GB"/>
                <w14:ligatures w14:val="none"/>
              </w:rPr>
              <w:t>Sep – Jan: Exam takes place in Jan </w:t>
            </w:r>
          </w:p>
          <w:p w:rsidRPr="00FD3CF6" w:rsidR="00964504" w:rsidP="00964504" w:rsidRDefault="00964504" w14:paraId="5EFA00D2" w14:textId="77777777">
            <w:pPr>
              <w:textAlignment w:val="baseline"/>
              <w:rPr>
                <w:rFonts w:ascii="Segoe UI" w:hAnsi="Segoe UI" w:eastAsia="Times New Roman" w:cs="Segoe UI"/>
                <w:sz w:val="18"/>
                <w:szCs w:val="18"/>
                <w:lang w:eastAsia="en-GB"/>
                <w14:ligatures w14:val="none"/>
              </w:rPr>
            </w:pPr>
            <w:r w:rsidRPr="00FD3CF6">
              <w:rPr>
                <w:rFonts w:ascii="Century Gothic" w:hAnsi="Century Gothic" w:eastAsia="Times New Roman" w:cs="Segoe UI"/>
                <w:b/>
                <w:bCs/>
                <w:color w:val="002060"/>
                <w:lang w:eastAsia="en-GB"/>
                <w14:ligatures w14:val="none"/>
              </w:rPr>
              <w:t xml:space="preserve">Principles of Management – </w:t>
            </w:r>
            <w:r w:rsidRPr="00FD3CF6">
              <w:rPr>
                <w:rFonts w:ascii="Century Gothic" w:hAnsi="Century Gothic" w:eastAsia="Times New Roman" w:cs="Segoe UI"/>
                <w:lang w:eastAsia="en-GB"/>
                <w14:ligatures w14:val="none"/>
              </w:rPr>
              <w:t>In</w:t>
            </w:r>
            <w:r w:rsidRPr="00FD3CF6">
              <w:rPr>
                <w:rFonts w:ascii="Century Gothic" w:hAnsi="Century Gothic" w:eastAsia="Times New Roman" w:cs="Segoe UI"/>
                <w:color w:val="002060"/>
                <w:lang w:eastAsia="en-GB"/>
                <w14:ligatures w14:val="none"/>
              </w:rPr>
              <w:t xml:space="preserve"> this unit, students will examine how businesses adapt their approaches to management in response to challenges in their environment. Depending on their roles and responsibilities, managers need to develop skill sets that enable them to work effectively in areas such as the management of people, financial, resource and quality management, and the management of change. Students will investigate some of the issues that managers and leaders </w:t>
            </w:r>
            <w:proofErr w:type="gramStart"/>
            <w:r w:rsidRPr="00FD3CF6">
              <w:rPr>
                <w:rFonts w:ascii="Century Gothic" w:hAnsi="Century Gothic" w:eastAsia="Times New Roman" w:cs="Segoe UI"/>
                <w:color w:val="002060"/>
                <w:lang w:eastAsia="en-GB"/>
                <w14:ligatures w14:val="none"/>
              </w:rPr>
              <w:t>have to</w:t>
            </w:r>
            <w:proofErr w:type="gramEnd"/>
            <w:r w:rsidRPr="00FD3CF6">
              <w:rPr>
                <w:rFonts w:ascii="Century Gothic" w:hAnsi="Century Gothic" w:eastAsia="Times New Roman" w:cs="Segoe UI"/>
                <w:color w:val="002060"/>
                <w:lang w:eastAsia="en-GB"/>
                <w14:ligatures w14:val="none"/>
              </w:rPr>
              <w:t xml:space="preserve"> deal with in the workplace in making businesses more efficient and ensuring their survival and growth. The effective planning and organising of a business’s activity can significantly influence the success of a business. This unit will help to progress to employment, by considering a career working in supervision and management, and/or to vocational training. </w:t>
            </w:r>
            <w:proofErr w:type="gramStart"/>
            <w:r w:rsidRPr="00FD3CF6">
              <w:rPr>
                <w:rFonts w:ascii="Century Gothic" w:hAnsi="Century Gothic" w:eastAsia="Times New Roman" w:cs="Segoe UI"/>
                <w:color w:val="002060"/>
                <w:lang w:eastAsia="en-GB"/>
                <w14:ligatures w14:val="none"/>
              </w:rPr>
              <w:t>Additionally</w:t>
            </w:r>
            <w:proofErr w:type="gramEnd"/>
            <w:r w:rsidRPr="00FD3CF6">
              <w:rPr>
                <w:rFonts w:ascii="Century Gothic" w:hAnsi="Century Gothic" w:eastAsia="Times New Roman" w:cs="Segoe UI"/>
                <w:color w:val="002060"/>
                <w:lang w:eastAsia="en-GB"/>
                <w14:ligatures w14:val="none"/>
              </w:rPr>
              <w:t xml:space="preserve"> the students might move on to related higher education having developed a knowledge and understanding of management. </w:t>
            </w:r>
          </w:p>
          <w:p w:rsidRPr="00FD3CF6" w:rsidR="00964504" w:rsidP="00964504" w:rsidRDefault="00964504" w14:paraId="37FE67EF" w14:textId="77777777">
            <w:pPr>
              <w:textAlignment w:val="baseline"/>
              <w:rPr>
                <w:rFonts w:ascii="Segoe UI" w:hAnsi="Segoe UI" w:eastAsia="Times New Roman" w:cs="Segoe UI"/>
                <w:sz w:val="18"/>
                <w:szCs w:val="18"/>
                <w:lang w:eastAsia="en-GB"/>
                <w14:ligatures w14:val="none"/>
              </w:rPr>
            </w:pPr>
            <w:r w:rsidRPr="00FD3CF6">
              <w:rPr>
                <w:rFonts w:ascii="Century Gothic" w:hAnsi="Century Gothic" w:eastAsia="Times New Roman" w:cs="Segoe UI"/>
                <w:color w:val="002060"/>
                <w:lang w:eastAsia="en-GB"/>
                <w14:ligatures w14:val="none"/>
              </w:rPr>
              <w:t> </w:t>
            </w:r>
          </w:p>
          <w:p w:rsidRPr="00FD3CF6" w:rsidR="00964504" w:rsidP="00964504" w:rsidRDefault="00964504" w14:paraId="35E60807" w14:textId="77777777">
            <w:pPr>
              <w:textAlignment w:val="baseline"/>
              <w:rPr>
                <w:rFonts w:ascii="Segoe UI" w:hAnsi="Segoe UI" w:eastAsia="Times New Roman" w:cs="Segoe UI"/>
                <w:sz w:val="18"/>
                <w:szCs w:val="18"/>
                <w:lang w:eastAsia="en-GB"/>
                <w14:ligatures w14:val="none"/>
              </w:rPr>
            </w:pPr>
            <w:r w:rsidRPr="00FD3CF6">
              <w:rPr>
                <w:rFonts w:ascii="Century Gothic" w:hAnsi="Century Gothic" w:eastAsia="Times New Roman" w:cs="Segoe UI"/>
                <w:b/>
                <w:bCs/>
                <w:color w:val="002060"/>
                <w:lang w:eastAsia="en-GB"/>
                <w14:ligatures w14:val="none"/>
              </w:rPr>
              <w:t xml:space="preserve">Unit 5 </w:t>
            </w:r>
            <w:r w:rsidRPr="00FD3CF6">
              <w:rPr>
                <w:rFonts w:ascii="Century Gothic" w:hAnsi="Century Gothic" w:eastAsia="Times New Roman" w:cs="Segoe UI"/>
                <w:color w:val="002060"/>
                <w:lang w:eastAsia="en-GB"/>
                <w14:ligatures w14:val="none"/>
              </w:rPr>
              <w:t xml:space="preserve">(Coursework) </w:t>
            </w:r>
            <w:r w:rsidRPr="00FD3CF6">
              <w:rPr>
                <w:rFonts w:ascii="Century Gothic" w:hAnsi="Century Gothic" w:eastAsia="Times New Roman" w:cs="Segoe UI"/>
                <w:color w:val="FF0000"/>
                <w:lang w:eastAsia="en-GB"/>
                <w14:ligatures w14:val="none"/>
              </w:rPr>
              <w:t>Sep - Feb </w:t>
            </w:r>
          </w:p>
          <w:p w:rsidRPr="00FD3CF6" w:rsidR="00964504" w:rsidP="00964504" w:rsidRDefault="00964504" w14:paraId="54CEC3F7" w14:textId="77777777">
            <w:pPr>
              <w:textAlignment w:val="baseline"/>
              <w:rPr>
                <w:rFonts w:ascii="Segoe UI" w:hAnsi="Segoe UI" w:eastAsia="Times New Roman" w:cs="Segoe UI"/>
                <w:sz w:val="18"/>
                <w:szCs w:val="18"/>
                <w:lang w:eastAsia="en-GB"/>
                <w14:ligatures w14:val="none"/>
              </w:rPr>
            </w:pPr>
            <w:r w:rsidRPr="00FD3CF6">
              <w:rPr>
                <w:rFonts w:ascii="Century Gothic" w:hAnsi="Century Gothic" w:eastAsia="Times New Roman" w:cs="Segoe UI"/>
                <w:b/>
                <w:bCs/>
                <w:color w:val="002060"/>
                <w:lang w:eastAsia="en-GB"/>
                <w14:ligatures w14:val="none"/>
              </w:rPr>
              <w:lastRenderedPageBreak/>
              <w:t xml:space="preserve">International Business – </w:t>
            </w:r>
            <w:r w:rsidRPr="00FD3CF6">
              <w:rPr>
                <w:rFonts w:ascii="Century Gothic" w:hAnsi="Century Gothic" w:eastAsia="Times New Roman" w:cs="Segoe UI"/>
                <w:lang w:eastAsia="en-GB"/>
                <w14:ligatures w14:val="none"/>
              </w:rPr>
              <w:t>In</w:t>
            </w:r>
            <w:r w:rsidRPr="00FD3CF6">
              <w:rPr>
                <w:rFonts w:ascii="Century Gothic" w:hAnsi="Century Gothic" w:eastAsia="Times New Roman" w:cs="Segoe UI"/>
                <w:color w:val="002060"/>
                <w:lang w:eastAsia="en-GB"/>
                <w14:ligatures w14:val="none"/>
              </w:rPr>
              <w:t xml:space="preserve"> this unit the students will explore the benefits and issues associated with international business activities. They will investigate the economic environment and cultural factors in international markets and the influence they have on how business is conducted. The students will also examine the strategic and operational approaches to developing business in an international context. In this unit, students will draw on their learning from across the programme to complete assessment tasks. This unit will give a greater understanding of the global business environment, which will help career choices. The unit also gives the skills and a firm basis to undertake advanced or specialist studies in international business at higher education level. </w:t>
            </w:r>
          </w:p>
          <w:p w:rsidRPr="00FD3CF6" w:rsidR="00964504" w:rsidP="00964504" w:rsidRDefault="00964504" w14:paraId="1B40C941" w14:textId="77777777">
            <w:pPr>
              <w:textAlignment w:val="baseline"/>
              <w:rPr>
                <w:rFonts w:ascii="Segoe UI" w:hAnsi="Segoe UI" w:eastAsia="Times New Roman" w:cs="Segoe UI"/>
                <w:sz w:val="18"/>
                <w:szCs w:val="18"/>
                <w:lang w:eastAsia="en-GB"/>
                <w14:ligatures w14:val="none"/>
              </w:rPr>
            </w:pPr>
            <w:r w:rsidRPr="00FD3CF6">
              <w:rPr>
                <w:rFonts w:ascii="Century Gothic" w:hAnsi="Century Gothic" w:eastAsia="Times New Roman" w:cs="Segoe UI"/>
                <w:color w:val="002060"/>
                <w:lang w:eastAsia="en-GB"/>
                <w14:ligatures w14:val="none"/>
              </w:rPr>
              <w:t> </w:t>
            </w:r>
          </w:p>
          <w:p w:rsidRPr="00FD3CF6" w:rsidR="00964504" w:rsidP="00964504" w:rsidRDefault="00964504" w14:paraId="1F757305" w14:textId="77777777">
            <w:pPr>
              <w:autoSpaceDE w:val="0"/>
              <w:autoSpaceDN w:val="0"/>
              <w:adjustRightInd w:val="0"/>
              <w:rPr>
                <w:rFonts w:ascii="Arial" w:hAnsi="Arial" w:cs="Arial"/>
                <w:b/>
                <w:i/>
                <w:color w:val="FFFFFF"/>
                <w:sz w:val="20"/>
              </w:rPr>
            </w:pPr>
          </w:p>
        </w:tc>
        <w:tc>
          <w:tcPr>
            <w:tcW w:w="3628" w:type="dxa"/>
            <w:tcBorders>
              <w:left w:val="single" w:color="auto" w:sz="4" w:space="0"/>
            </w:tcBorders>
            <w:tcMar/>
          </w:tcPr>
          <w:p w:rsidRPr="00FD3CF6" w:rsidR="00964504" w:rsidP="00964504" w:rsidRDefault="00964504" w14:paraId="5A1B87FF" w14:textId="1C4AB45F">
            <w:pPr>
              <w:textAlignment w:val="baseline"/>
              <w:rPr>
                <w:rFonts w:ascii="Segoe UI" w:hAnsi="Segoe UI" w:eastAsia="Times New Roman" w:cs="Segoe UI"/>
                <w:sz w:val="18"/>
                <w:szCs w:val="18"/>
                <w:lang w:eastAsia="en-GB"/>
                <w14:ligatures w14:val="none"/>
              </w:rPr>
            </w:pPr>
            <w:r w:rsidRPr="00FD3CF6">
              <w:rPr>
                <w:rFonts w:ascii="Century Gothic" w:hAnsi="Century Gothic" w:eastAsia="Times New Roman" w:cs="Segoe UI"/>
                <w:b/>
                <w:bCs/>
                <w:color w:val="002060"/>
                <w:lang w:eastAsia="en-GB"/>
                <w14:ligatures w14:val="none"/>
              </w:rPr>
              <w:lastRenderedPageBreak/>
              <w:t>Unit 7</w:t>
            </w:r>
            <w:r w:rsidRPr="00FD3CF6">
              <w:rPr>
                <w:rFonts w:ascii="Century Gothic" w:hAnsi="Century Gothic" w:eastAsia="Times New Roman" w:cs="Segoe UI"/>
                <w:color w:val="002060"/>
                <w:lang w:eastAsia="en-GB"/>
                <w14:ligatures w14:val="none"/>
              </w:rPr>
              <w:t xml:space="preserve"> (Exam Unit) </w:t>
            </w:r>
            <w:r>
              <w:rPr>
                <w:rFonts w:ascii="Century Gothic" w:hAnsi="Century Gothic" w:eastAsia="Times New Roman" w:cs="Segoe UI"/>
                <w:color w:val="FF0000"/>
                <w:lang w:eastAsia="en-GB"/>
                <w14:ligatures w14:val="none"/>
              </w:rPr>
              <w:t>Sep</w:t>
            </w:r>
            <w:r w:rsidRPr="00FD3CF6">
              <w:rPr>
                <w:rFonts w:ascii="Century Gothic" w:hAnsi="Century Gothic" w:eastAsia="Times New Roman" w:cs="Segoe UI"/>
                <w:color w:val="FF0000"/>
                <w:lang w:eastAsia="en-GB"/>
                <w14:ligatures w14:val="none"/>
              </w:rPr>
              <w:t xml:space="preserve"> – </w:t>
            </w:r>
            <w:r>
              <w:rPr>
                <w:rFonts w:ascii="Century Gothic" w:hAnsi="Century Gothic" w:eastAsia="Times New Roman" w:cs="Segoe UI"/>
                <w:color w:val="FF0000"/>
                <w:lang w:eastAsia="en-GB"/>
                <w14:ligatures w14:val="none"/>
              </w:rPr>
              <w:t>January</w:t>
            </w:r>
            <w:r w:rsidRPr="00FD3CF6">
              <w:rPr>
                <w:rFonts w:ascii="Century Gothic" w:hAnsi="Century Gothic" w:eastAsia="Times New Roman" w:cs="Segoe UI"/>
                <w:color w:val="FF0000"/>
                <w:lang w:eastAsia="en-GB"/>
                <w14:ligatures w14:val="none"/>
              </w:rPr>
              <w:t xml:space="preserve">: Exam takes place in </w:t>
            </w:r>
            <w:r>
              <w:rPr>
                <w:rFonts w:ascii="Century Gothic" w:hAnsi="Century Gothic" w:eastAsia="Times New Roman" w:cs="Segoe UI"/>
                <w:color w:val="FF0000"/>
                <w:lang w:eastAsia="en-GB"/>
                <w14:ligatures w14:val="none"/>
              </w:rPr>
              <w:t>Jan</w:t>
            </w:r>
          </w:p>
          <w:p w:rsidRPr="00FD3CF6" w:rsidR="00964504" w:rsidP="00964504" w:rsidRDefault="00964504" w14:paraId="6D3D1854" w14:textId="77777777">
            <w:pPr>
              <w:textAlignment w:val="baseline"/>
              <w:rPr>
                <w:rFonts w:ascii="Century Gothic" w:hAnsi="Century Gothic" w:eastAsia="Times New Roman" w:cs="Segoe UI"/>
                <w:color w:val="002060"/>
                <w:lang w:eastAsia="en-GB"/>
                <w14:ligatures w14:val="none"/>
              </w:rPr>
            </w:pPr>
            <w:r w:rsidRPr="00FD3CF6">
              <w:rPr>
                <w:rFonts w:ascii="Century Gothic" w:hAnsi="Century Gothic" w:eastAsia="Times New Roman" w:cs="Segoe UI"/>
                <w:b/>
                <w:bCs/>
                <w:color w:val="002060"/>
                <w:lang w:eastAsia="en-GB"/>
                <w14:ligatures w14:val="none"/>
              </w:rPr>
              <w:t xml:space="preserve">Business Decision Making – </w:t>
            </w:r>
            <w:r w:rsidRPr="00FD3CF6">
              <w:rPr>
                <w:rFonts w:ascii="Century Gothic" w:hAnsi="Century Gothic" w:eastAsia="Times New Roman" w:cs="Segoe UI"/>
                <w:lang w:eastAsia="en-GB"/>
                <w14:ligatures w14:val="none"/>
              </w:rPr>
              <w:t>The</w:t>
            </w:r>
            <w:r w:rsidRPr="00FD3CF6">
              <w:rPr>
                <w:rFonts w:ascii="Century Gothic" w:hAnsi="Century Gothic" w:eastAsia="Times New Roman" w:cs="Segoe UI"/>
                <w:color w:val="002060"/>
                <w:lang w:eastAsia="en-GB"/>
                <w14:ligatures w14:val="none"/>
              </w:rPr>
              <w:t xml:space="preserve"> aim of this unit is to consolidate understanding and skills to enable students to interpret data, and to formulate decisions and solutions to given complex business problems. The students will consider business situations/scenarios where they are required to select and use appropriate evidence from several sources to support their arguments. They will predict certain consequences, identify faulty arguments or misrepresentations of information or data, compare information and data, provide reasonable alternatives, and evaluate and justify their proposed solutions. In this unit, students will draw on your learning from across your programme to complete the assessment task. This unit will help students to understand the importance of decision making and planning in a business and enable them to progress to employment, self-employment, training or higher education. This unit allows students to demonstrate their ability to extract relevant information and apply the knowledge and understanding they have developed. </w:t>
            </w:r>
          </w:p>
          <w:p w:rsidRPr="00FD3CF6" w:rsidR="00964504" w:rsidP="00964504" w:rsidRDefault="00964504" w14:paraId="5BDB2E6C" w14:textId="77777777">
            <w:pPr>
              <w:textAlignment w:val="baseline"/>
              <w:rPr>
                <w:rFonts w:ascii="Century Gothic" w:hAnsi="Century Gothic" w:eastAsia="Times New Roman" w:cs="Segoe UI"/>
                <w:color w:val="002060"/>
                <w:lang w:eastAsia="en-GB"/>
                <w14:ligatures w14:val="none"/>
              </w:rPr>
            </w:pPr>
          </w:p>
          <w:p w:rsidRPr="00FD3CF6" w:rsidR="00964504" w:rsidP="00964504" w:rsidRDefault="00964504" w14:paraId="0290D242" w14:textId="77777777">
            <w:pPr>
              <w:rPr>
                <w:rFonts w:ascii="Arial" w:hAnsi="Arial" w:cs="Arial"/>
                <w:b/>
                <w:i/>
                <w:color w:val="FFFFFF"/>
                <w:sz w:val="20"/>
              </w:rPr>
            </w:pPr>
          </w:p>
          <w:p w:rsidRPr="00FD3CF6" w:rsidR="00964504" w:rsidP="00964504" w:rsidRDefault="00964504" w14:paraId="7F747361" w14:textId="77777777">
            <w:pPr>
              <w:rPr>
                <w:rFonts w:ascii="Arial" w:hAnsi="Arial" w:cs="Arial"/>
                <w:bCs/>
                <w:iCs/>
                <w:color w:val="FFFFFF"/>
                <w:sz w:val="20"/>
              </w:rPr>
            </w:pPr>
          </w:p>
        </w:tc>
        <w:tc>
          <w:tcPr>
            <w:tcW w:w="3270" w:type="dxa"/>
            <w:shd w:val="clear" w:color="auto" w:fill="FFFFFF" w:themeFill="background1"/>
            <w:tcMar/>
          </w:tcPr>
          <w:p w:rsidRPr="00CE107C" w:rsidR="00964504" w:rsidP="00964504" w:rsidRDefault="00964504" w14:paraId="7C29EC5E" w14:textId="77777777">
            <w:pPr>
              <w:textAlignment w:val="baseline"/>
              <w:rPr>
                <w:rFonts w:ascii="Segoe UI" w:hAnsi="Segoe UI" w:eastAsia="Times New Roman" w:cs="Segoe UI"/>
                <w:sz w:val="18"/>
                <w:szCs w:val="18"/>
                <w:lang w:eastAsia="en-GB"/>
                <w14:ligatures w14:val="none"/>
              </w:rPr>
            </w:pPr>
            <w:r w:rsidRPr="00CE107C">
              <w:rPr>
                <w:rFonts w:ascii="Century Gothic" w:hAnsi="Century Gothic" w:eastAsia="Times New Roman" w:cs="Segoe UI"/>
                <w:b/>
                <w:bCs/>
                <w:i/>
                <w:iCs/>
                <w:color w:val="002060"/>
                <w:lang w:eastAsia="en-GB"/>
                <w14:ligatures w14:val="none"/>
              </w:rPr>
              <w:lastRenderedPageBreak/>
              <w:t>Unit 1</w:t>
            </w:r>
            <w:r>
              <w:rPr>
                <w:rFonts w:ascii="Century Gothic" w:hAnsi="Century Gothic" w:eastAsia="Times New Roman" w:cs="Segoe UI"/>
                <w:b/>
                <w:bCs/>
                <w:i/>
                <w:iCs/>
                <w:color w:val="002060"/>
                <w:lang w:eastAsia="en-GB"/>
                <w14:ligatures w14:val="none"/>
              </w:rPr>
              <w:t>9</w:t>
            </w:r>
            <w:r w:rsidRPr="00CE107C">
              <w:rPr>
                <w:rFonts w:ascii="Century Gothic" w:hAnsi="Century Gothic" w:eastAsia="Times New Roman" w:cs="Segoe UI"/>
                <w:b/>
                <w:bCs/>
                <w:i/>
                <w:iCs/>
                <w:color w:val="002060"/>
                <w:lang w:eastAsia="en-GB"/>
                <w14:ligatures w14:val="none"/>
              </w:rPr>
              <w:t xml:space="preserve"> </w:t>
            </w:r>
            <w:r w:rsidRPr="00CE107C">
              <w:rPr>
                <w:rFonts w:ascii="Century Gothic" w:hAnsi="Century Gothic" w:eastAsia="Times New Roman" w:cs="Segoe UI"/>
                <w:i/>
                <w:iCs/>
                <w:color w:val="002060"/>
                <w:lang w:eastAsia="en-GB"/>
                <w14:ligatures w14:val="none"/>
              </w:rPr>
              <w:t xml:space="preserve">(Coursework) </w:t>
            </w:r>
            <w:r w:rsidRPr="00CE107C">
              <w:rPr>
                <w:rFonts w:ascii="Century Gothic" w:hAnsi="Century Gothic" w:eastAsia="Times New Roman" w:cs="Segoe UI"/>
                <w:i/>
                <w:iCs/>
                <w:color w:val="FF0000"/>
                <w:lang w:eastAsia="en-GB"/>
                <w14:ligatures w14:val="none"/>
              </w:rPr>
              <w:t>Feb - June</w:t>
            </w:r>
            <w:r w:rsidRPr="00CE107C">
              <w:rPr>
                <w:rFonts w:ascii="Century Gothic" w:hAnsi="Century Gothic" w:eastAsia="Times New Roman" w:cs="Segoe UI"/>
                <w:color w:val="FF0000"/>
                <w:lang w:eastAsia="en-GB"/>
                <w14:ligatures w14:val="none"/>
              </w:rPr>
              <w:t> </w:t>
            </w:r>
          </w:p>
          <w:p w:rsidRPr="00A774A9" w:rsidR="00964504" w:rsidP="00964504" w:rsidRDefault="00964504" w14:paraId="6F5DD2CC" w14:textId="77777777">
            <w:pPr>
              <w:textAlignment w:val="baseline"/>
              <w:rPr>
                <w:rFonts w:ascii="Century Gothic" w:hAnsi="Century Gothic" w:eastAsia="Times New Roman" w:cs="Segoe UI"/>
                <w:color w:val="0A2F41" w:themeColor="accent1" w:themeShade="80"/>
                <w:lang w:eastAsia="en-GB"/>
                <w14:ligatures w14:val="none"/>
              </w:rPr>
            </w:pPr>
            <w:r>
              <w:rPr>
                <w:rFonts w:ascii="Century Gothic" w:hAnsi="Century Gothic" w:eastAsia="Times New Roman" w:cs="Segoe UI"/>
                <w:b/>
                <w:bCs/>
                <w:i/>
                <w:iCs/>
                <w:color w:val="002060"/>
                <w:lang w:eastAsia="en-GB"/>
                <w14:ligatures w14:val="none"/>
              </w:rPr>
              <w:t xml:space="preserve">Pitching for a new business </w:t>
            </w:r>
            <w:r w:rsidRPr="00CE107C">
              <w:rPr>
                <w:rFonts w:ascii="Century Gothic" w:hAnsi="Century Gothic" w:eastAsia="Times New Roman" w:cs="Segoe UI"/>
                <w:b/>
                <w:bCs/>
                <w:i/>
                <w:iCs/>
                <w:color w:val="002060"/>
                <w:lang w:eastAsia="en-GB"/>
                <w14:ligatures w14:val="none"/>
              </w:rPr>
              <w:t>–</w:t>
            </w:r>
            <w:r>
              <w:rPr>
                <w:rFonts w:ascii="Century Gothic" w:hAnsi="Century Gothic" w:eastAsia="Times New Roman" w:cs="Segoe UI"/>
                <w:b/>
                <w:bCs/>
                <w:i/>
                <w:iCs/>
                <w:color w:val="002060"/>
                <w:lang w:eastAsia="en-GB"/>
                <w14:ligatures w14:val="none"/>
              </w:rPr>
              <w:t xml:space="preserve"> </w:t>
            </w:r>
            <w:r w:rsidRPr="00A774A9">
              <w:rPr>
                <w:rFonts w:ascii="Century Gothic" w:hAnsi="Century Gothic" w:eastAsia="Times New Roman" w:cs="Segoe UI"/>
                <w:color w:val="002060"/>
                <w:lang w:eastAsia="en-GB"/>
                <w14:ligatures w14:val="none"/>
              </w:rPr>
              <w:t xml:space="preserve">For students studying business the </w:t>
            </w:r>
            <w:proofErr w:type="gramStart"/>
            <w:r w:rsidRPr="00A774A9">
              <w:rPr>
                <w:rFonts w:ascii="Century Gothic" w:hAnsi="Century Gothic" w:eastAsia="Times New Roman" w:cs="Segoe UI"/>
                <w:color w:val="002060"/>
                <w:lang w:eastAsia="en-GB"/>
                <w14:ligatures w14:val="none"/>
              </w:rPr>
              <w:t>ultimate goal</w:t>
            </w:r>
            <w:proofErr w:type="gramEnd"/>
            <w:r w:rsidRPr="00A774A9">
              <w:rPr>
                <w:rFonts w:ascii="Century Gothic" w:hAnsi="Century Gothic" w:eastAsia="Times New Roman" w:cs="Segoe UI"/>
                <w:color w:val="002060"/>
                <w:lang w:eastAsia="en-GB"/>
                <w14:ligatures w14:val="none"/>
              </w:rPr>
              <w:t xml:space="preserve"> is to own their own </w:t>
            </w:r>
            <w:proofErr w:type="gramStart"/>
            <w:r w:rsidRPr="00A774A9">
              <w:rPr>
                <w:rFonts w:ascii="Century Gothic" w:hAnsi="Century Gothic" w:eastAsia="Times New Roman" w:cs="Segoe UI"/>
                <w:color w:val="002060"/>
                <w:lang w:eastAsia="en-GB"/>
                <w14:ligatures w14:val="none"/>
              </w:rPr>
              <w:t>business</w:t>
            </w:r>
            <w:proofErr w:type="gramEnd"/>
            <w:r w:rsidRPr="00A774A9">
              <w:rPr>
                <w:rFonts w:ascii="Century Gothic" w:hAnsi="Century Gothic" w:eastAsia="Times New Roman" w:cs="Segoe UI"/>
                <w:color w:val="002060"/>
                <w:lang w:eastAsia="en-GB"/>
                <w14:ligatures w14:val="none"/>
              </w:rPr>
              <w:t xml:space="preserve"> and this business allows students to become real life </w:t>
            </w:r>
            <w:r w:rsidRPr="00A774A9">
              <w:rPr>
                <w:rFonts w:ascii="Century Gothic" w:hAnsi="Century Gothic" w:eastAsia="Times New Roman" w:cs="Segoe UI"/>
                <w:color w:val="0A2F41" w:themeColor="accent1" w:themeShade="80"/>
                <w:lang w:eastAsia="en-GB"/>
                <w14:ligatures w14:val="none"/>
              </w:rPr>
              <w:t xml:space="preserve">entrepreneurs.  </w:t>
            </w:r>
          </w:p>
          <w:p w:rsidRPr="00A774A9" w:rsidR="00964504" w:rsidP="00964504" w:rsidRDefault="00964504" w14:paraId="7D6CD7AA" w14:textId="77777777">
            <w:pPr>
              <w:textAlignment w:val="baseline"/>
              <w:rPr>
                <w:rFonts w:ascii="Century Gothic" w:hAnsi="Century Gothic" w:cs="Arial"/>
                <w:iCs/>
                <w:color w:val="0A2F41" w:themeColor="accent1" w:themeShade="80"/>
              </w:rPr>
            </w:pPr>
            <w:r>
              <w:rPr>
                <w:rFonts w:ascii="Century Gothic" w:hAnsi="Century Gothic" w:cs="Arial"/>
                <w:iCs/>
                <w:color w:val="0A2F41" w:themeColor="accent1" w:themeShade="80"/>
              </w:rPr>
              <w:t xml:space="preserve">As </w:t>
            </w:r>
            <w:proofErr w:type="gramStart"/>
            <w:r>
              <w:rPr>
                <w:rFonts w:ascii="Century Gothic" w:hAnsi="Century Gothic" w:cs="Arial"/>
                <w:iCs/>
                <w:color w:val="0A2F41" w:themeColor="accent1" w:themeShade="80"/>
              </w:rPr>
              <w:t>e</w:t>
            </w:r>
            <w:r w:rsidRPr="00A774A9">
              <w:rPr>
                <w:rFonts w:ascii="Century Gothic" w:hAnsi="Century Gothic" w:cs="Arial"/>
                <w:iCs/>
                <w:color w:val="0A2F41" w:themeColor="accent1" w:themeShade="80"/>
              </w:rPr>
              <w:t>ntrepreneurs</w:t>
            </w:r>
            <w:proofErr w:type="gramEnd"/>
            <w:r w:rsidRPr="00A774A9">
              <w:rPr>
                <w:rFonts w:ascii="Century Gothic" w:hAnsi="Century Gothic" w:cs="Arial"/>
                <w:iCs/>
                <w:color w:val="0A2F41" w:themeColor="accent1" w:themeShade="80"/>
              </w:rPr>
              <w:t xml:space="preserve"> </w:t>
            </w:r>
            <w:r>
              <w:rPr>
                <w:rFonts w:ascii="Century Gothic" w:hAnsi="Century Gothic" w:cs="Arial"/>
                <w:iCs/>
                <w:color w:val="0A2F41" w:themeColor="accent1" w:themeShade="80"/>
              </w:rPr>
              <w:t xml:space="preserve">students will </w:t>
            </w:r>
            <w:r w:rsidRPr="00A774A9">
              <w:rPr>
                <w:rFonts w:ascii="Century Gothic" w:hAnsi="Century Gothic" w:cs="Arial"/>
                <w:iCs/>
                <w:color w:val="0A2F41" w:themeColor="accent1" w:themeShade="80"/>
              </w:rPr>
              <w:t>explore potential business opportunities, select viable business ideas, prepare</w:t>
            </w:r>
          </w:p>
          <w:p w:rsidRPr="00A774A9" w:rsidR="00964504" w:rsidP="00964504" w:rsidRDefault="00964504" w14:paraId="539A82D4" w14:textId="77777777">
            <w:pPr>
              <w:textAlignment w:val="baseline"/>
              <w:rPr>
                <w:rFonts w:ascii="Century Gothic" w:hAnsi="Century Gothic" w:cs="Arial"/>
                <w:iCs/>
                <w:color w:val="0A2F41" w:themeColor="accent1" w:themeShade="80"/>
              </w:rPr>
            </w:pPr>
            <w:r w:rsidRPr="00A774A9">
              <w:rPr>
                <w:rFonts w:ascii="Century Gothic" w:hAnsi="Century Gothic" w:cs="Arial"/>
                <w:iCs/>
                <w:color w:val="0A2F41" w:themeColor="accent1" w:themeShade="80"/>
              </w:rPr>
              <w:t xml:space="preserve">appropriate business plans and pitch these to potential investors. This unit will teach </w:t>
            </w:r>
            <w:r>
              <w:rPr>
                <w:rFonts w:ascii="Century Gothic" w:hAnsi="Century Gothic" w:cs="Arial"/>
                <w:iCs/>
                <w:color w:val="0A2F41" w:themeColor="accent1" w:themeShade="80"/>
              </w:rPr>
              <w:t>students</w:t>
            </w:r>
            <w:r w:rsidRPr="00A774A9">
              <w:rPr>
                <w:rFonts w:ascii="Century Gothic" w:hAnsi="Century Gothic" w:cs="Arial"/>
                <w:iCs/>
                <w:color w:val="0A2F41" w:themeColor="accent1" w:themeShade="80"/>
              </w:rPr>
              <w:t xml:space="preserve"> how</w:t>
            </w:r>
          </w:p>
          <w:p w:rsidRPr="00A774A9" w:rsidR="00964504" w:rsidP="00964504" w:rsidRDefault="00964504" w14:paraId="6999D269" w14:textId="77777777">
            <w:pPr>
              <w:textAlignment w:val="baseline"/>
              <w:rPr>
                <w:rFonts w:ascii="Century Gothic" w:hAnsi="Century Gothic" w:cs="Arial"/>
                <w:iCs/>
                <w:color w:val="0A2F41" w:themeColor="accent1" w:themeShade="80"/>
              </w:rPr>
            </w:pPr>
            <w:r w:rsidRPr="00A774A9">
              <w:rPr>
                <w:rFonts w:ascii="Century Gothic" w:hAnsi="Century Gothic" w:cs="Arial"/>
                <w:iCs/>
                <w:color w:val="0A2F41" w:themeColor="accent1" w:themeShade="80"/>
              </w:rPr>
              <w:t>to carry out these steps which are critical to the development of new businesses.</w:t>
            </w:r>
            <w:r>
              <w:rPr>
                <w:rFonts w:ascii="Century Gothic" w:hAnsi="Century Gothic" w:cs="Arial"/>
                <w:iCs/>
                <w:color w:val="0A2F41" w:themeColor="accent1" w:themeShade="80"/>
              </w:rPr>
              <w:t xml:space="preserve"> Students </w:t>
            </w:r>
            <w:r w:rsidRPr="00A774A9">
              <w:rPr>
                <w:rFonts w:ascii="Century Gothic" w:hAnsi="Century Gothic" w:cs="Arial"/>
                <w:iCs/>
                <w:color w:val="0A2F41" w:themeColor="accent1" w:themeShade="80"/>
              </w:rPr>
              <w:t>will investigate a potential micro-business idea and outline a business plan.</w:t>
            </w:r>
          </w:p>
          <w:p w:rsidRPr="00A774A9" w:rsidR="00964504" w:rsidP="00964504" w:rsidRDefault="00964504" w14:paraId="4D29E65A" w14:textId="77777777">
            <w:pPr>
              <w:textAlignment w:val="baseline"/>
              <w:rPr>
                <w:rFonts w:ascii="Century Gothic" w:hAnsi="Century Gothic" w:cs="Arial"/>
                <w:iCs/>
                <w:color w:val="0A2F41" w:themeColor="accent1" w:themeShade="80"/>
              </w:rPr>
            </w:pPr>
            <w:r>
              <w:rPr>
                <w:rFonts w:ascii="Century Gothic" w:hAnsi="Century Gothic" w:cs="Arial"/>
                <w:iCs/>
                <w:color w:val="0A2F41" w:themeColor="accent1" w:themeShade="80"/>
              </w:rPr>
              <w:t xml:space="preserve">Students </w:t>
            </w:r>
            <w:r w:rsidRPr="00A774A9">
              <w:rPr>
                <w:rFonts w:ascii="Century Gothic" w:hAnsi="Century Gothic" w:cs="Arial"/>
                <w:iCs/>
                <w:color w:val="0A2F41" w:themeColor="accent1" w:themeShade="80"/>
              </w:rPr>
              <w:t xml:space="preserve">will </w:t>
            </w:r>
            <w:r>
              <w:rPr>
                <w:rFonts w:ascii="Century Gothic" w:hAnsi="Century Gothic" w:cs="Arial"/>
                <w:iCs/>
                <w:color w:val="0A2F41" w:themeColor="accent1" w:themeShade="80"/>
              </w:rPr>
              <w:t xml:space="preserve">then </w:t>
            </w:r>
            <w:r w:rsidRPr="00A774A9">
              <w:rPr>
                <w:rFonts w:ascii="Century Gothic" w:hAnsi="Century Gothic" w:cs="Arial"/>
                <w:iCs/>
                <w:color w:val="0A2F41" w:themeColor="accent1" w:themeShade="80"/>
              </w:rPr>
              <w:t xml:space="preserve">present </w:t>
            </w:r>
            <w:r>
              <w:rPr>
                <w:rFonts w:ascii="Century Gothic" w:hAnsi="Century Gothic" w:cs="Arial"/>
                <w:iCs/>
                <w:color w:val="0A2F41" w:themeColor="accent1" w:themeShade="80"/>
              </w:rPr>
              <w:t>thei</w:t>
            </w:r>
            <w:r w:rsidRPr="00A774A9">
              <w:rPr>
                <w:rFonts w:ascii="Century Gothic" w:hAnsi="Century Gothic" w:cs="Arial"/>
                <w:iCs/>
                <w:color w:val="0A2F41" w:themeColor="accent1" w:themeShade="80"/>
              </w:rPr>
              <w:t>r business plan to potential investors with a view to securing appropriate</w:t>
            </w:r>
          </w:p>
          <w:p w:rsidRPr="00A774A9" w:rsidR="00964504" w:rsidP="00964504" w:rsidRDefault="00964504" w14:paraId="5B76ED3A" w14:textId="77777777">
            <w:pPr>
              <w:textAlignment w:val="baseline"/>
              <w:rPr>
                <w:rFonts w:ascii="Century Gothic" w:hAnsi="Century Gothic" w:cs="Arial"/>
                <w:iCs/>
                <w:color w:val="0A2F41" w:themeColor="accent1" w:themeShade="80"/>
              </w:rPr>
            </w:pPr>
            <w:r w:rsidRPr="00A774A9">
              <w:rPr>
                <w:rFonts w:ascii="Century Gothic" w:hAnsi="Century Gothic" w:cs="Arial"/>
                <w:iCs/>
                <w:color w:val="0A2F41" w:themeColor="accent1" w:themeShade="80"/>
              </w:rPr>
              <w:t>Funding</w:t>
            </w:r>
            <w:r>
              <w:rPr>
                <w:rFonts w:ascii="Century Gothic" w:hAnsi="Century Gothic" w:cs="Arial"/>
                <w:iCs/>
                <w:color w:val="0A2F41" w:themeColor="accent1" w:themeShade="80"/>
              </w:rPr>
              <w:t xml:space="preserve">.  </w:t>
            </w:r>
          </w:p>
          <w:p w:rsidR="00964504" w:rsidP="00964504" w:rsidRDefault="00964504" w14:paraId="21C37A0B" w14:textId="77777777">
            <w:pPr>
              <w:rPr>
                <w:rFonts w:ascii="Century Gothic" w:hAnsi="Century Gothic" w:cs="Arial"/>
                <w:iCs/>
                <w:color w:val="0A2F41" w:themeColor="accent1" w:themeShade="80"/>
              </w:rPr>
            </w:pPr>
            <w:r w:rsidRPr="00A774A9">
              <w:rPr>
                <w:rFonts w:ascii="Century Gothic" w:hAnsi="Century Gothic" w:cs="Arial"/>
                <w:iCs/>
                <w:color w:val="0A2F41" w:themeColor="accent1" w:themeShade="80"/>
              </w:rPr>
              <w:t>This unit will develop the</w:t>
            </w:r>
            <w:r>
              <w:rPr>
                <w:rFonts w:ascii="Century Gothic" w:hAnsi="Century Gothic" w:cs="Arial"/>
                <w:iCs/>
                <w:color w:val="0A2F41" w:themeColor="accent1" w:themeShade="80"/>
              </w:rPr>
              <w:t xml:space="preserve"> student</w:t>
            </w:r>
            <w:r w:rsidRPr="00A774A9">
              <w:rPr>
                <w:rFonts w:ascii="Century Gothic" w:hAnsi="Century Gothic" w:cs="Arial"/>
                <w:iCs/>
                <w:color w:val="0A2F41" w:themeColor="accent1" w:themeShade="80"/>
              </w:rPr>
              <w:t xml:space="preserve"> skills needed if </w:t>
            </w:r>
            <w:r>
              <w:rPr>
                <w:rFonts w:ascii="Century Gothic" w:hAnsi="Century Gothic" w:cs="Arial"/>
                <w:iCs/>
                <w:color w:val="0A2F41" w:themeColor="accent1" w:themeShade="80"/>
              </w:rPr>
              <w:t xml:space="preserve">following their studies </w:t>
            </w:r>
            <w:r w:rsidRPr="00A774A9">
              <w:rPr>
                <w:rFonts w:ascii="Century Gothic" w:hAnsi="Century Gothic" w:cs="Arial"/>
                <w:iCs/>
                <w:color w:val="0A2F41" w:themeColor="accent1" w:themeShade="80"/>
              </w:rPr>
              <w:t>decide to set up your own business, or if you want to</w:t>
            </w:r>
            <w:r>
              <w:rPr>
                <w:rFonts w:ascii="Century Gothic" w:hAnsi="Century Gothic" w:cs="Arial"/>
                <w:iCs/>
                <w:color w:val="0A2F41" w:themeColor="accent1" w:themeShade="80"/>
              </w:rPr>
              <w:t xml:space="preserve"> </w:t>
            </w:r>
            <w:r w:rsidRPr="00A774A9">
              <w:rPr>
                <w:rFonts w:ascii="Century Gothic" w:hAnsi="Century Gothic" w:cs="Arial"/>
                <w:iCs/>
                <w:color w:val="0A2F41" w:themeColor="accent1" w:themeShade="80"/>
              </w:rPr>
              <w:t>work in or</w:t>
            </w:r>
            <w:r w:rsidRPr="00A774A9">
              <w:rPr>
                <w:rFonts w:ascii="Century Gothic" w:hAnsi="Century Gothic" w:cs="Arial"/>
                <w:i/>
                <w:color w:val="0A2F41" w:themeColor="accent1" w:themeShade="80"/>
              </w:rPr>
              <w:t xml:space="preserve"> study further a </w:t>
            </w:r>
            <w:r w:rsidRPr="00964504">
              <w:rPr>
                <w:rFonts w:ascii="Century Gothic" w:hAnsi="Century Gothic" w:cs="Arial"/>
                <w:iCs/>
                <w:color w:val="0A2F41" w:themeColor="accent1" w:themeShade="80"/>
              </w:rPr>
              <w:t>sector or area that needs entrepreneurial or innovative skills.</w:t>
            </w:r>
          </w:p>
          <w:p w:rsidR="00964504" w:rsidP="00964504" w:rsidRDefault="00964504" w14:paraId="6A0113A9" w14:textId="77777777">
            <w:pPr>
              <w:rPr>
                <w:rFonts w:ascii="Century Gothic" w:hAnsi="Century Gothic" w:cs="Arial"/>
                <w:iCs/>
                <w:color w:val="0A2F41" w:themeColor="accent1" w:themeShade="80"/>
              </w:rPr>
            </w:pPr>
          </w:p>
          <w:p w:rsidRPr="00CE107C" w:rsidR="00964504" w:rsidP="00964504" w:rsidRDefault="00964504" w14:paraId="465C34C1" w14:textId="3F05356A">
            <w:pPr>
              <w:textAlignment w:val="baseline"/>
              <w:rPr>
                <w:rFonts w:ascii="Segoe UI" w:hAnsi="Segoe UI" w:eastAsia="Times New Roman" w:cs="Segoe UI"/>
                <w:sz w:val="18"/>
                <w:szCs w:val="18"/>
                <w:lang w:eastAsia="en-GB"/>
                <w14:ligatures w14:val="none"/>
              </w:rPr>
            </w:pPr>
            <w:r w:rsidRPr="00CE107C">
              <w:rPr>
                <w:rFonts w:ascii="Century Gothic" w:hAnsi="Century Gothic" w:eastAsia="Times New Roman" w:cs="Segoe UI"/>
                <w:b/>
                <w:bCs/>
                <w:i/>
                <w:iCs/>
                <w:color w:val="002060"/>
                <w:lang w:eastAsia="en-GB"/>
                <w14:ligatures w14:val="none"/>
              </w:rPr>
              <w:lastRenderedPageBreak/>
              <w:t xml:space="preserve">Unit </w:t>
            </w:r>
            <w:r>
              <w:rPr>
                <w:rFonts w:ascii="Century Gothic" w:hAnsi="Century Gothic" w:eastAsia="Times New Roman" w:cs="Segoe UI"/>
                <w:b/>
                <w:bCs/>
                <w:i/>
                <w:iCs/>
                <w:color w:val="002060"/>
                <w:lang w:eastAsia="en-GB"/>
                <w14:ligatures w14:val="none"/>
              </w:rPr>
              <w:t>15 Investigating Retail business</w:t>
            </w:r>
            <w:r w:rsidRPr="00CE107C">
              <w:rPr>
                <w:rFonts w:ascii="Century Gothic" w:hAnsi="Century Gothic" w:eastAsia="Times New Roman" w:cs="Segoe UI"/>
                <w:b/>
                <w:bCs/>
                <w:i/>
                <w:iCs/>
                <w:color w:val="002060"/>
                <w:lang w:eastAsia="en-GB"/>
                <w14:ligatures w14:val="none"/>
              </w:rPr>
              <w:t xml:space="preserve"> </w:t>
            </w:r>
            <w:r w:rsidRPr="00CE107C">
              <w:rPr>
                <w:rFonts w:ascii="Century Gothic" w:hAnsi="Century Gothic" w:eastAsia="Times New Roman" w:cs="Segoe UI"/>
                <w:i/>
                <w:iCs/>
                <w:color w:val="002060"/>
                <w:lang w:eastAsia="en-GB"/>
                <w14:ligatures w14:val="none"/>
              </w:rPr>
              <w:t xml:space="preserve">(Coursework) </w:t>
            </w:r>
            <w:r w:rsidRPr="00964504">
              <w:rPr>
                <w:rFonts w:ascii="Century Gothic" w:hAnsi="Century Gothic" w:eastAsia="Times New Roman" w:cs="Segoe UI"/>
                <w:i/>
                <w:iCs/>
                <w:color w:val="FF0000"/>
                <w:lang w:eastAsia="en-GB"/>
                <w14:ligatures w14:val="none"/>
              </w:rPr>
              <w:t>Feb</w:t>
            </w:r>
            <w:r w:rsidRPr="00CE107C">
              <w:rPr>
                <w:rFonts w:ascii="Century Gothic" w:hAnsi="Century Gothic" w:eastAsia="Times New Roman" w:cs="Segoe UI"/>
                <w:i/>
                <w:iCs/>
                <w:color w:val="FF0000"/>
                <w:lang w:eastAsia="en-GB"/>
                <w14:ligatures w14:val="none"/>
              </w:rPr>
              <w:t xml:space="preserve"> - June</w:t>
            </w:r>
            <w:r w:rsidRPr="00CE107C">
              <w:rPr>
                <w:rFonts w:ascii="Century Gothic" w:hAnsi="Century Gothic" w:eastAsia="Times New Roman" w:cs="Segoe UI"/>
                <w:color w:val="FF0000"/>
                <w:lang w:eastAsia="en-GB"/>
                <w14:ligatures w14:val="none"/>
              </w:rPr>
              <w:t> </w:t>
            </w:r>
          </w:p>
          <w:p w:rsidR="004F4620" w:rsidP="00964504" w:rsidRDefault="004F4620" w14:paraId="6E66789B" w14:textId="77777777">
            <w:pPr>
              <w:rPr>
                <w:rFonts w:ascii="Arial" w:hAnsi="Arial" w:cs="Arial"/>
                <w:color w:val="FFFFFF"/>
              </w:rPr>
            </w:pPr>
          </w:p>
          <w:p w:rsidR="004F4620" w:rsidP="004F4620" w:rsidRDefault="004F4620" w14:paraId="2E0FFFEE" w14:textId="072156BB">
            <w:pPr>
              <w:textAlignment w:val="baseline"/>
              <w:rPr>
                <w:rFonts w:ascii="Century Gothic" w:hAnsi="Century Gothic" w:eastAsia="Times New Roman" w:cs="Segoe UI"/>
                <w:color w:val="002060"/>
                <w:lang w:eastAsia="en-GB"/>
                <w14:ligatures w14:val="none"/>
              </w:rPr>
            </w:pPr>
            <w:r>
              <w:rPr>
                <w:rFonts w:ascii="Century Gothic" w:hAnsi="Century Gothic" w:eastAsia="Times New Roman" w:cs="Segoe UI"/>
                <w:color w:val="002060"/>
                <w:lang w:eastAsia="en-GB"/>
                <w14:ligatures w14:val="none"/>
              </w:rPr>
              <w:t xml:space="preserve">Students will explore the current structure </w:t>
            </w:r>
            <w:r w:rsidR="00603FF3">
              <w:rPr>
                <w:rFonts w:ascii="Century Gothic" w:hAnsi="Century Gothic" w:eastAsia="Times New Roman" w:cs="Segoe UI"/>
                <w:color w:val="002060"/>
                <w:lang w:eastAsia="en-GB"/>
                <w14:ligatures w14:val="none"/>
              </w:rPr>
              <w:t xml:space="preserve">of the retail sector and its supply chain through practical activities.  </w:t>
            </w:r>
          </w:p>
          <w:p w:rsidR="00603FF3" w:rsidP="004F4620" w:rsidRDefault="00603FF3" w14:paraId="64C60047" w14:textId="77777777">
            <w:pPr>
              <w:textAlignment w:val="baseline"/>
              <w:rPr>
                <w:rFonts w:ascii="Century Gothic" w:hAnsi="Century Gothic" w:eastAsia="Times New Roman" w:cs="Segoe UI"/>
                <w:color w:val="002060"/>
                <w:lang w:eastAsia="en-GB"/>
                <w14:ligatures w14:val="none"/>
              </w:rPr>
            </w:pPr>
          </w:p>
          <w:p w:rsidRPr="00603FF3" w:rsidR="00603FF3" w:rsidP="00603FF3" w:rsidRDefault="00603FF3" w14:paraId="34BD9CAF" w14:textId="31C83423">
            <w:pPr>
              <w:textAlignment w:val="baseline"/>
              <w:rPr>
                <w:rFonts w:ascii="Century Gothic" w:hAnsi="Century Gothic" w:eastAsia="Times New Roman" w:cs="Segoe UI"/>
                <w:color w:val="002060"/>
                <w:lang w:eastAsia="en-GB"/>
                <w14:ligatures w14:val="none"/>
              </w:rPr>
            </w:pPr>
            <w:r w:rsidRPr="00603FF3">
              <w:rPr>
                <w:rFonts w:ascii="Century Gothic" w:hAnsi="Century Gothic" w:eastAsia="Times New Roman" w:cs="Segoe UI"/>
                <w:color w:val="002060"/>
                <w:lang w:eastAsia="en-GB"/>
                <w14:ligatures w14:val="none"/>
              </w:rPr>
              <w:t xml:space="preserve">Retail is a broad sector and encompasses businesses of all sizes. </w:t>
            </w:r>
            <w:r>
              <w:rPr>
                <w:rFonts w:ascii="Century Gothic" w:hAnsi="Century Gothic" w:eastAsia="Times New Roman" w:cs="Segoe UI"/>
                <w:color w:val="002060"/>
                <w:lang w:eastAsia="en-GB"/>
                <w14:ligatures w14:val="none"/>
              </w:rPr>
              <w:t>Students</w:t>
            </w:r>
            <w:r w:rsidRPr="00603FF3">
              <w:rPr>
                <w:rFonts w:ascii="Century Gothic" w:hAnsi="Century Gothic" w:eastAsia="Times New Roman" w:cs="Segoe UI"/>
                <w:color w:val="002060"/>
                <w:lang w:eastAsia="en-GB"/>
                <w14:ligatures w14:val="none"/>
              </w:rPr>
              <w:t xml:space="preserve"> will probably already have</w:t>
            </w:r>
          </w:p>
          <w:p w:rsidRPr="00603FF3" w:rsidR="00603FF3" w:rsidP="00603FF3" w:rsidRDefault="00603FF3" w14:paraId="6930B2F9" w14:textId="77777777">
            <w:pPr>
              <w:textAlignment w:val="baseline"/>
              <w:rPr>
                <w:rFonts w:ascii="Century Gothic" w:hAnsi="Century Gothic" w:eastAsia="Times New Roman" w:cs="Segoe UI"/>
                <w:color w:val="002060"/>
                <w:lang w:eastAsia="en-GB"/>
                <w14:ligatures w14:val="none"/>
              </w:rPr>
            </w:pPr>
            <w:r w:rsidRPr="00603FF3">
              <w:rPr>
                <w:rFonts w:ascii="Century Gothic" w:hAnsi="Century Gothic" w:eastAsia="Times New Roman" w:cs="Segoe UI"/>
                <w:color w:val="002060"/>
                <w:lang w:eastAsia="en-GB"/>
                <w14:ligatures w14:val="none"/>
              </w:rPr>
              <w:t>some experience of the sector, either simply through purchasing goods, or selling them – perhaps</w:t>
            </w:r>
          </w:p>
          <w:p w:rsidRPr="00603FF3" w:rsidR="00603FF3" w:rsidP="00603FF3" w:rsidRDefault="00603FF3" w14:paraId="0C4EECA7" w14:textId="77777777">
            <w:pPr>
              <w:textAlignment w:val="baseline"/>
              <w:rPr>
                <w:rFonts w:ascii="Century Gothic" w:hAnsi="Century Gothic" w:eastAsia="Times New Roman" w:cs="Segoe UI"/>
                <w:color w:val="002060"/>
                <w:lang w:eastAsia="en-GB"/>
                <w14:ligatures w14:val="none"/>
              </w:rPr>
            </w:pPr>
            <w:r w:rsidRPr="00603FF3">
              <w:rPr>
                <w:rFonts w:ascii="Century Gothic" w:hAnsi="Century Gothic" w:eastAsia="Times New Roman" w:cs="Segoe UI"/>
                <w:color w:val="002060"/>
                <w:lang w:eastAsia="en-GB"/>
                <w14:ligatures w14:val="none"/>
              </w:rPr>
              <w:t>while employed in a part-time capacity in a clothing or food outlet.</w:t>
            </w:r>
          </w:p>
          <w:p w:rsidRPr="00603FF3" w:rsidR="00603FF3" w:rsidP="00603FF3" w:rsidRDefault="00603FF3" w14:paraId="4AD96F40" w14:textId="2B9993F8">
            <w:pPr>
              <w:textAlignment w:val="baseline"/>
              <w:rPr>
                <w:rFonts w:ascii="Century Gothic" w:hAnsi="Century Gothic" w:eastAsia="Times New Roman" w:cs="Segoe UI"/>
                <w:color w:val="002060"/>
                <w:lang w:eastAsia="en-GB"/>
                <w14:ligatures w14:val="none"/>
              </w:rPr>
            </w:pPr>
            <w:r w:rsidRPr="00603FF3">
              <w:rPr>
                <w:rFonts w:ascii="Century Gothic" w:hAnsi="Century Gothic" w:eastAsia="Times New Roman" w:cs="Segoe UI"/>
                <w:color w:val="002060"/>
                <w:lang w:eastAsia="en-GB"/>
                <w14:ligatures w14:val="none"/>
              </w:rPr>
              <w:t xml:space="preserve">In this unit, </w:t>
            </w:r>
            <w:r>
              <w:rPr>
                <w:rFonts w:ascii="Century Gothic" w:hAnsi="Century Gothic" w:eastAsia="Times New Roman" w:cs="Segoe UI"/>
                <w:color w:val="002060"/>
                <w:lang w:eastAsia="en-GB"/>
                <w14:ligatures w14:val="none"/>
              </w:rPr>
              <w:t>students</w:t>
            </w:r>
            <w:r w:rsidRPr="00603FF3">
              <w:rPr>
                <w:rFonts w:ascii="Century Gothic" w:hAnsi="Century Gothic" w:eastAsia="Times New Roman" w:cs="Segoe UI"/>
                <w:color w:val="002060"/>
                <w:lang w:eastAsia="en-GB"/>
                <w14:ligatures w14:val="none"/>
              </w:rPr>
              <w:t xml:space="preserve"> will carry out research into local and national retail businesses, exploring how</w:t>
            </w:r>
          </w:p>
          <w:p w:rsidRPr="00603FF3" w:rsidR="00603FF3" w:rsidP="004D0618" w:rsidRDefault="00603FF3" w14:paraId="1DCB9FAC" w14:textId="222B230B">
            <w:pPr>
              <w:textAlignment w:val="baseline"/>
              <w:rPr>
                <w:rFonts w:ascii="Century Gothic" w:hAnsi="Century Gothic" w:eastAsia="Times New Roman" w:cs="Segoe UI"/>
                <w:color w:val="002060"/>
                <w:lang w:eastAsia="en-GB"/>
                <w14:ligatures w14:val="none"/>
              </w:rPr>
            </w:pPr>
            <w:r w:rsidRPr="00603FF3">
              <w:rPr>
                <w:rFonts w:ascii="Century Gothic" w:hAnsi="Century Gothic" w:eastAsia="Times New Roman" w:cs="Segoe UI"/>
                <w:color w:val="002060"/>
                <w:lang w:eastAsia="en-GB"/>
                <w14:ligatures w14:val="none"/>
              </w:rPr>
              <w:t xml:space="preserve">the supply chain supports retailing. </w:t>
            </w:r>
          </w:p>
          <w:p w:rsidRPr="00603FF3" w:rsidR="00603FF3" w:rsidP="00603FF3" w:rsidRDefault="00603FF3" w14:paraId="1F1A2485" w14:textId="199DF21B">
            <w:pPr>
              <w:textAlignment w:val="baseline"/>
              <w:rPr>
                <w:rFonts w:ascii="Century Gothic" w:hAnsi="Century Gothic" w:eastAsia="Times New Roman" w:cs="Segoe UI"/>
                <w:color w:val="002060"/>
                <w:lang w:eastAsia="en-GB"/>
                <w14:ligatures w14:val="none"/>
              </w:rPr>
            </w:pPr>
            <w:r w:rsidRPr="00603FF3">
              <w:rPr>
                <w:rFonts w:ascii="Century Gothic" w:hAnsi="Century Gothic" w:eastAsia="Times New Roman" w:cs="Segoe UI"/>
                <w:color w:val="002060"/>
                <w:lang w:eastAsia="en-GB"/>
                <w14:ligatures w14:val="none"/>
              </w:rPr>
              <w:t>Retail is important for the UK economy</w:t>
            </w:r>
            <w:r w:rsidR="004D0618">
              <w:rPr>
                <w:rFonts w:ascii="Century Gothic" w:hAnsi="Century Gothic" w:eastAsia="Times New Roman" w:cs="Segoe UI"/>
                <w:color w:val="002060"/>
                <w:lang w:eastAsia="en-GB"/>
                <w14:ligatures w14:val="none"/>
              </w:rPr>
              <w:t xml:space="preserve"> and t</w:t>
            </w:r>
            <w:r w:rsidRPr="00603FF3">
              <w:rPr>
                <w:rFonts w:ascii="Century Gothic" w:hAnsi="Century Gothic" w:eastAsia="Times New Roman" w:cs="Segoe UI"/>
                <w:color w:val="002060"/>
                <w:lang w:eastAsia="en-GB"/>
                <w14:ligatures w14:val="none"/>
              </w:rPr>
              <w:t>he unit will provide a useful</w:t>
            </w:r>
          </w:p>
          <w:p w:rsidRPr="00603FF3" w:rsidR="00603FF3" w:rsidP="00603FF3" w:rsidRDefault="00603FF3" w14:paraId="48F7B44B" w14:textId="633C2432">
            <w:pPr>
              <w:textAlignment w:val="baseline"/>
              <w:rPr>
                <w:rFonts w:ascii="Century Gothic" w:hAnsi="Century Gothic" w:eastAsia="Times New Roman" w:cs="Segoe UI"/>
                <w:color w:val="002060"/>
                <w:lang w:eastAsia="en-GB"/>
                <w14:ligatures w14:val="none"/>
              </w:rPr>
            </w:pPr>
            <w:r w:rsidRPr="00603FF3">
              <w:rPr>
                <w:rFonts w:ascii="Century Gothic" w:hAnsi="Century Gothic" w:eastAsia="Times New Roman" w:cs="Segoe UI"/>
                <w:color w:val="002060"/>
                <w:lang w:eastAsia="en-GB"/>
                <w14:ligatures w14:val="none"/>
              </w:rPr>
              <w:t xml:space="preserve">opportunity for </w:t>
            </w:r>
            <w:r w:rsidR="001A15EA">
              <w:rPr>
                <w:rFonts w:ascii="Century Gothic" w:hAnsi="Century Gothic" w:eastAsia="Times New Roman" w:cs="Segoe UI"/>
                <w:color w:val="002060"/>
                <w:lang w:eastAsia="en-GB"/>
                <w14:ligatures w14:val="none"/>
              </w:rPr>
              <w:t>students</w:t>
            </w:r>
            <w:r w:rsidRPr="00603FF3">
              <w:rPr>
                <w:rFonts w:ascii="Century Gothic" w:hAnsi="Century Gothic" w:eastAsia="Times New Roman" w:cs="Segoe UI"/>
                <w:color w:val="002060"/>
                <w:lang w:eastAsia="en-GB"/>
                <w14:ligatures w14:val="none"/>
              </w:rPr>
              <w:t xml:space="preserve"> to consider whether </w:t>
            </w:r>
            <w:r w:rsidR="005C448C">
              <w:rPr>
                <w:rFonts w:ascii="Century Gothic" w:hAnsi="Century Gothic" w:eastAsia="Times New Roman" w:cs="Segoe UI"/>
                <w:color w:val="002060"/>
                <w:lang w:eastAsia="en-GB"/>
                <w14:ligatures w14:val="none"/>
              </w:rPr>
              <w:t xml:space="preserve">students </w:t>
            </w:r>
            <w:r w:rsidRPr="00603FF3">
              <w:rPr>
                <w:rFonts w:ascii="Century Gothic" w:hAnsi="Century Gothic" w:eastAsia="Times New Roman" w:cs="Segoe UI"/>
                <w:color w:val="002060"/>
                <w:lang w:eastAsia="en-GB"/>
                <w14:ligatures w14:val="none"/>
              </w:rPr>
              <w:t>wish to pursue employment or further specialist study</w:t>
            </w:r>
          </w:p>
          <w:p w:rsidRPr="00964504" w:rsidR="00603FF3" w:rsidP="00603FF3" w:rsidRDefault="00603FF3" w14:paraId="41DBC609" w14:textId="61CC8101">
            <w:pPr>
              <w:textAlignment w:val="baseline"/>
              <w:rPr>
                <w:rFonts w:ascii="Century Gothic" w:hAnsi="Century Gothic" w:eastAsia="Times New Roman" w:cs="Segoe UI"/>
                <w:color w:val="002060"/>
                <w:lang w:eastAsia="en-GB"/>
                <w14:ligatures w14:val="none"/>
              </w:rPr>
            </w:pPr>
            <w:r w:rsidRPr="00603FF3">
              <w:rPr>
                <w:rFonts w:ascii="Century Gothic" w:hAnsi="Century Gothic" w:eastAsia="Times New Roman" w:cs="Segoe UI"/>
                <w:color w:val="002060"/>
                <w:lang w:eastAsia="en-GB"/>
                <w14:ligatures w14:val="none"/>
              </w:rPr>
              <w:t>in retail management at higher education level.</w:t>
            </w:r>
          </w:p>
          <w:p w:rsidRPr="00FD3CF6" w:rsidR="004F4620" w:rsidP="004F4620" w:rsidRDefault="004F4620" w14:paraId="169243AA" w14:textId="3406DDDD">
            <w:pPr>
              <w:rPr>
                <w:rFonts w:ascii="Arial" w:hAnsi="Arial" w:cs="Arial"/>
                <w:color w:val="FFFFFF"/>
              </w:rPr>
            </w:pPr>
          </w:p>
        </w:tc>
        <w:tc>
          <w:tcPr>
            <w:tcW w:w="3449" w:type="dxa"/>
            <w:shd w:val="clear" w:color="auto" w:fill="FFFFFF" w:themeFill="background1"/>
            <w:tcMar/>
          </w:tcPr>
          <w:p w:rsidR="00964504" w:rsidP="00964504" w:rsidRDefault="00964504" w14:paraId="178B4E00" w14:textId="77777777">
            <w:pPr>
              <w:textAlignment w:val="baseline"/>
              <w:rPr>
                <w:rFonts w:ascii="Century Gothic" w:hAnsi="Century Gothic" w:eastAsia="Times New Roman" w:cs="Segoe UI"/>
                <w:b/>
                <w:bCs/>
                <w:color w:val="002060"/>
                <w:lang w:eastAsia="en-GB"/>
                <w14:ligatures w14:val="none"/>
              </w:rPr>
            </w:pPr>
            <w:r w:rsidRPr="00964504">
              <w:rPr>
                <w:rFonts w:ascii="Century Gothic" w:hAnsi="Century Gothic" w:eastAsia="Times New Roman" w:cs="Segoe UI"/>
                <w:b/>
                <w:bCs/>
                <w:color w:val="002060"/>
                <w:lang w:eastAsia="en-GB"/>
                <w14:ligatures w14:val="none"/>
              </w:rPr>
              <w:lastRenderedPageBreak/>
              <w:t>Unit 23: The English Legal System</w:t>
            </w:r>
          </w:p>
          <w:p w:rsidR="00964504" w:rsidP="00964504" w:rsidRDefault="00964504" w14:paraId="563C1696" w14:textId="77777777">
            <w:pPr>
              <w:textAlignment w:val="baseline"/>
              <w:rPr>
                <w:rFonts w:ascii="Century Gothic" w:hAnsi="Century Gothic" w:eastAsia="Times New Roman" w:cs="Segoe UI"/>
                <w:color w:val="002060"/>
                <w:lang w:eastAsia="en-GB"/>
                <w14:ligatures w14:val="none"/>
              </w:rPr>
            </w:pPr>
            <w:r>
              <w:rPr>
                <w:rFonts w:ascii="Century Gothic" w:hAnsi="Century Gothic" w:eastAsia="Times New Roman" w:cs="Segoe UI"/>
                <w:color w:val="FF0000"/>
                <w:lang w:eastAsia="en-GB"/>
                <w14:ligatures w14:val="none"/>
              </w:rPr>
              <w:t>January - April</w:t>
            </w:r>
            <w:r w:rsidRPr="00FD3CF6">
              <w:rPr>
                <w:rFonts w:ascii="Century Gothic" w:hAnsi="Century Gothic" w:eastAsia="Times New Roman" w:cs="Segoe UI"/>
                <w:color w:val="FF0000"/>
                <w:lang w:eastAsia="en-GB"/>
                <w14:ligatures w14:val="none"/>
              </w:rPr>
              <w:t xml:space="preserve">: </w:t>
            </w:r>
          </w:p>
          <w:p w:rsidRPr="00964504" w:rsidR="00964504" w:rsidP="00964504" w:rsidRDefault="00964504" w14:paraId="5A3B685C" w14:textId="77777777">
            <w:pPr>
              <w:textAlignment w:val="baseline"/>
              <w:rPr>
                <w:rFonts w:ascii="Century Gothic" w:hAnsi="Century Gothic" w:eastAsia="Times New Roman" w:cs="Segoe UI"/>
                <w:color w:val="002060"/>
                <w:lang w:eastAsia="en-GB"/>
                <w14:ligatures w14:val="none"/>
              </w:rPr>
            </w:pPr>
            <w:r>
              <w:rPr>
                <w:rFonts w:ascii="Century Gothic" w:hAnsi="Century Gothic" w:eastAsia="Times New Roman" w:cs="Segoe UI"/>
                <w:color w:val="002060"/>
                <w:lang w:eastAsia="en-GB"/>
                <w14:ligatures w14:val="none"/>
              </w:rPr>
              <w:t xml:space="preserve">Students </w:t>
            </w:r>
            <w:r w:rsidRPr="00964504">
              <w:rPr>
                <w:rFonts w:ascii="Century Gothic" w:hAnsi="Century Gothic" w:eastAsia="Times New Roman" w:cs="Segoe UI"/>
                <w:color w:val="002060"/>
                <w:lang w:eastAsia="en-GB"/>
                <w14:ligatures w14:val="none"/>
              </w:rPr>
              <w:t>will examine how the English legal system operates to resolve criminal and civil cases,</w:t>
            </w:r>
          </w:p>
          <w:p w:rsidR="00964504" w:rsidP="00964504" w:rsidRDefault="00964504" w14:paraId="341F7288" w14:textId="77777777">
            <w:pPr>
              <w:textAlignment w:val="baseline"/>
              <w:rPr>
                <w:rFonts w:ascii="Century Gothic" w:hAnsi="Century Gothic" w:eastAsia="Times New Roman" w:cs="Segoe UI"/>
                <w:color w:val="002060"/>
                <w:lang w:eastAsia="en-GB"/>
                <w14:ligatures w14:val="none"/>
              </w:rPr>
            </w:pPr>
            <w:r w:rsidRPr="00964504">
              <w:rPr>
                <w:rFonts w:ascii="Century Gothic" w:hAnsi="Century Gothic" w:eastAsia="Times New Roman" w:cs="Segoe UI"/>
                <w:color w:val="002060"/>
                <w:lang w:eastAsia="en-GB"/>
                <w14:ligatures w14:val="none"/>
              </w:rPr>
              <w:t>and why businesses and individuals may require legal advice and representation.</w:t>
            </w:r>
          </w:p>
          <w:p w:rsidR="00964504" w:rsidP="00964504" w:rsidRDefault="00964504" w14:paraId="35798E78" w14:textId="77777777">
            <w:pPr>
              <w:textAlignment w:val="baseline"/>
              <w:rPr>
                <w:rFonts w:ascii="Century Gothic" w:hAnsi="Century Gothic" w:eastAsia="Times New Roman" w:cs="Segoe UI"/>
                <w:color w:val="002060"/>
                <w:lang w:eastAsia="en-GB"/>
                <w14:ligatures w14:val="none"/>
              </w:rPr>
            </w:pPr>
          </w:p>
          <w:p w:rsidRPr="00964504" w:rsidR="00964504" w:rsidP="00964504" w:rsidRDefault="00964504" w14:paraId="135B5AE0" w14:textId="77777777">
            <w:pPr>
              <w:textAlignment w:val="baseline"/>
              <w:rPr>
                <w:rFonts w:ascii="Century Gothic" w:hAnsi="Century Gothic" w:eastAsia="Times New Roman" w:cs="Segoe UI"/>
                <w:color w:val="002060"/>
                <w:lang w:eastAsia="en-GB"/>
                <w14:ligatures w14:val="none"/>
              </w:rPr>
            </w:pPr>
            <w:r w:rsidRPr="00964504">
              <w:rPr>
                <w:rFonts w:ascii="Century Gothic" w:hAnsi="Century Gothic" w:eastAsia="Times New Roman" w:cs="Segoe UI"/>
                <w:color w:val="002060"/>
                <w:lang w:eastAsia="en-GB"/>
                <w14:ligatures w14:val="none"/>
              </w:rPr>
              <w:t>Most businesses, whether large or small, require legal advice at some point. This unit involves</w:t>
            </w:r>
          </w:p>
          <w:p w:rsidRPr="00964504" w:rsidR="00964504" w:rsidP="00964504" w:rsidRDefault="00964504" w14:paraId="32BA0F94" w14:textId="77777777">
            <w:pPr>
              <w:textAlignment w:val="baseline"/>
              <w:rPr>
                <w:rFonts w:ascii="Century Gothic" w:hAnsi="Century Gothic" w:eastAsia="Times New Roman" w:cs="Segoe UI"/>
                <w:color w:val="002060"/>
                <w:lang w:eastAsia="en-GB"/>
                <w14:ligatures w14:val="none"/>
              </w:rPr>
            </w:pPr>
            <w:r w:rsidRPr="00964504">
              <w:rPr>
                <w:rFonts w:ascii="Century Gothic" w:hAnsi="Century Gothic" w:eastAsia="Times New Roman" w:cs="Segoe UI"/>
                <w:color w:val="002060"/>
                <w:lang w:eastAsia="en-GB"/>
                <w14:ligatures w14:val="none"/>
              </w:rPr>
              <w:t>researching current criminal and civil issues and cases, investigating the people involved in the</w:t>
            </w:r>
          </w:p>
          <w:p w:rsidRPr="00964504" w:rsidR="00964504" w:rsidP="00964504" w:rsidRDefault="00964504" w14:paraId="26F47031" w14:textId="77777777">
            <w:pPr>
              <w:textAlignment w:val="baseline"/>
              <w:rPr>
                <w:rFonts w:ascii="Century Gothic" w:hAnsi="Century Gothic" w:eastAsia="Times New Roman" w:cs="Segoe UI"/>
                <w:color w:val="002060"/>
                <w:lang w:eastAsia="en-GB"/>
                <w14:ligatures w14:val="none"/>
              </w:rPr>
            </w:pPr>
            <w:r w:rsidRPr="00964504">
              <w:rPr>
                <w:rFonts w:ascii="Century Gothic" w:hAnsi="Century Gothic" w:eastAsia="Times New Roman" w:cs="Segoe UI"/>
                <w:color w:val="002060"/>
                <w:lang w:eastAsia="en-GB"/>
                <w14:ligatures w14:val="none"/>
              </w:rPr>
              <w:t>operation of the legal system, and examining the impact of decisions made in court cases on</w:t>
            </w:r>
          </w:p>
          <w:p w:rsidRPr="00964504" w:rsidR="00964504" w:rsidP="00964504" w:rsidRDefault="00964504" w14:paraId="0A80CFF6" w14:textId="77777777">
            <w:pPr>
              <w:textAlignment w:val="baseline"/>
              <w:rPr>
                <w:rFonts w:ascii="Century Gothic" w:hAnsi="Century Gothic" w:eastAsia="Times New Roman" w:cs="Segoe UI"/>
                <w:color w:val="002060"/>
                <w:lang w:eastAsia="en-GB"/>
                <w14:ligatures w14:val="none"/>
              </w:rPr>
            </w:pPr>
            <w:r w:rsidRPr="00964504">
              <w:rPr>
                <w:rFonts w:ascii="Century Gothic" w:hAnsi="Century Gothic" w:eastAsia="Times New Roman" w:cs="Segoe UI"/>
                <w:color w:val="002060"/>
                <w:lang w:eastAsia="en-GB"/>
                <w14:ligatures w14:val="none"/>
              </w:rPr>
              <w:t>businesses and individuals.</w:t>
            </w:r>
          </w:p>
          <w:p w:rsidRPr="00964504" w:rsidR="00964504" w:rsidP="00964504" w:rsidRDefault="00964504" w14:paraId="0AB6C0C6" w14:textId="77777777">
            <w:pPr>
              <w:textAlignment w:val="baseline"/>
              <w:rPr>
                <w:rFonts w:ascii="Century Gothic" w:hAnsi="Century Gothic" w:eastAsia="Times New Roman" w:cs="Segoe UI"/>
                <w:color w:val="002060"/>
                <w:lang w:eastAsia="en-GB"/>
                <w14:ligatures w14:val="none"/>
              </w:rPr>
            </w:pPr>
            <w:r w:rsidRPr="00964504">
              <w:rPr>
                <w:rFonts w:ascii="Century Gothic" w:hAnsi="Century Gothic" w:eastAsia="Times New Roman" w:cs="Segoe UI"/>
                <w:color w:val="002060"/>
                <w:lang w:eastAsia="en-GB"/>
                <w14:ligatures w14:val="none"/>
              </w:rPr>
              <w:t xml:space="preserve">In this unit, </w:t>
            </w:r>
            <w:r>
              <w:rPr>
                <w:rFonts w:ascii="Century Gothic" w:hAnsi="Century Gothic" w:eastAsia="Times New Roman" w:cs="Segoe UI"/>
                <w:color w:val="002060"/>
                <w:lang w:eastAsia="en-GB"/>
                <w14:ligatures w14:val="none"/>
              </w:rPr>
              <w:t>students</w:t>
            </w:r>
            <w:r w:rsidRPr="00964504">
              <w:rPr>
                <w:rFonts w:ascii="Century Gothic" w:hAnsi="Century Gothic" w:eastAsia="Times New Roman" w:cs="Segoe UI"/>
                <w:color w:val="002060"/>
                <w:lang w:eastAsia="en-GB"/>
                <w14:ligatures w14:val="none"/>
              </w:rPr>
              <w:t xml:space="preserve"> will examine the characteristics of criminal and civil law </w:t>
            </w:r>
            <w:proofErr w:type="gramStart"/>
            <w:r w:rsidRPr="00964504">
              <w:rPr>
                <w:rFonts w:ascii="Century Gothic" w:hAnsi="Century Gothic" w:eastAsia="Times New Roman" w:cs="Segoe UI"/>
                <w:color w:val="002060"/>
                <w:lang w:eastAsia="en-GB"/>
                <w14:ligatures w14:val="none"/>
              </w:rPr>
              <w:t>in order to</w:t>
            </w:r>
            <w:proofErr w:type="gramEnd"/>
            <w:r w:rsidRPr="00964504">
              <w:rPr>
                <w:rFonts w:ascii="Century Gothic" w:hAnsi="Century Gothic" w:eastAsia="Times New Roman" w:cs="Segoe UI"/>
                <w:color w:val="002060"/>
                <w:lang w:eastAsia="en-GB"/>
                <w14:ligatures w14:val="none"/>
              </w:rPr>
              <w:t xml:space="preserve"> determine</w:t>
            </w:r>
          </w:p>
          <w:p w:rsidRPr="00964504" w:rsidR="00964504" w:rsidP="00964504" w:rsidRDefault="00964504" w14:paraId="200E2C72" w14:textId="77777777">
            <w:pPr>
              <w:textAlignment w:val="baseline"/>
              <w:rPr>
                <w:rFonts w:ascii="Century Gothic" w:hAnsi="Century Gothic" w:eastAsia="Times New Roman" w:cs="Segoe UI"/>
                <w:color w:val="002060"/>
                <w:lang w:eastAsia="en-GB"/>
                <w14:ligatures w14:val="none"/>
              </w:rPr>
            </w:pPr>
            <w:r w:rsidRPr="00964504">
              <w:rPr>
                <w:rFonts w:ascii="Century Gothic" w:hAnsi="Century Gothic" w:eastAsia="Times New Roman" w:cs="Segoe UI"/>
                <w:color w:val="002060"/>
                <w:lang w:eastAsia="en-GB"/>
                <w14:ligatures w14:val="none"/>
              </w:rPr>
              <w:t xml:space="preserve">situations that may result in court actions or settlement by alternative means. </w:t>
            </w:r>
            <w:r>
              <w:rPr>
                <w:rFonts w:ascii="Century Gothic" w:hAnsi="Century Gothic" w:eastAsia="Times New Roman" w:cs="Segoe UI"/>
                <w:color w:val="002060"/>
                <w:lang w:eastAsia="en-GB"/>
                <w14:ligatures w14:val="none"/>
              </w:rPr>
              <w:t>Students</w:t>
            </w:r>
            <w:r w:rsidRPr="00964504">
              <w:rPr>
                <w:rFonts w:ascii="Century Gothic" w:hAnsi="Century Gothic" w:eastAsia="Times New Roman" w:cs="Segoe UI"/>
                <w:color w:val="002060"/>
                <w:lang w:eastAsia="en-GB"/>
                <w14:ligatures w14:val="none"/>
              </w:rPr>
              <w:t xml:space="preserve"> will investigate</w:t>
            </w:r>
          </w:p>
          <w:p w:rsidRPr="00964504" w:rsidR="00964504" w:rsidP="00964504" w:rsidRDefault="00964504" w14:paraId="5ACBD3F3" w14:textId="77777777">
            <w:pPr>
              <w:textAlignment w:val="baseline"/>
              <w:rPr>
                <w:rFonts w:ascii="Century Gothic" w:hAnsi="Century Gothic" w:eastAsia="Times New Roman" w:cs="Segoe UI"/>
                <w:color w:val="002060"/>
                <w:lang w:eastAsia="en-GB"/>
                <w14:ligatures w14:val="none"/>
              </w:rPr>
            </w:pPr>
            <w:r w:rsidRPr="00964504">
              <w:rPr>
                <w:rFonts w:ascii="Century Gothic" w:hAnsi="Century Gothic" w:eastAsia="Times New Roman" w:cs="Segoe UI"/>
                <w:color w:val="002060"/>
                <w:lang w:eastAsia="en-GB"/>
                <w14:ligatures w14:val="none"/>
              </w:rPr>
              <w:t xml:space="preserve">the different courts in England and Wales and examine how they arrive at decisions. </w:t>
            </w:r>
            <w:r>
              <w:rPr>
                <w:rFonts w:ascii="Century Gothic" w:hAnsi="Century Gothic" w:eastAsia="Times New Roman" w:cs="Segoe UI"/>
                <w:color w:val="002060"/>
                <w:lang w:eastAsia="en-GB"/>
                <w14:ligatures w14:val="none"/>
              </w:rPr>
              <w:t>Students</w:t>
            </w:r>
            <w:r w:rsidRPr="00964504">
              <w:rPr>
                <w:rFonts w:ascii="Century Gothic" w:hAnsi="Century Gothic" w:eastAsia="Times New Roman" w:cs="Segoe UI"/>
                <w:color w:val="002060"/>
                <w:lang w:eastAsia="en-GB"/>
                <w14:ligatures w14:val="none"/>
              </w:rPr>
              <w:t xml:space="preserve"> will</w:t>
            </w:r>
          </w:p>
          <w:p w:rsidRPr="00964504" w:rsidR="00964504" w:rsidP="00964504" w:rsidRDefault="00964504" w14:paraId="588EF681" w14:textId="77777777">
            <w:pPr>
              <w:textAlignment w:val="baseline"/>
              <w:rPr>
                <w:rFonts w:ascii="Century Gothic" w:hAnsi="Century Gothic" w:eastAsia="Times New Roman" w:cs="Segoe UI"/>
                <w:color w:val="002060"/>
                <w:lang w:eastAsia="en-GB"/>
                <w14:ligatures w14:val="none"/>
              </w:rPr>
            </w:pPr>
            <w:r w:rsidRPr="00964504">
              <w:rPr>
                <w:rFonts w:ascii="Century Gothic" w:hAnsi="Century Gothic" w:eastAsia="Times New Roman" w:cs="Segoe UI"/>
                <w:color w:val="002060"/>
                <w:lang w:eastAsia="en-GB"/>
                <w14:ligatures w14:val="none"/>
              </w:rPr>
              <w:t xml:space="preserve">research case law, acts of parliament and European Union (EU) laws. </w:t>
            </w:r>
            <w:r>
              <w:rPr>
                <w:rFonts w:ascii="Century Gothic" w:hAnsi="Century Gothic" w:eastAsia="Times New Roman" w:cs="Segoe UI"/>
                <w:color w:val="002060"/>
                <w:lang w:eastAsia="en-GB"/>
                <w14:ligatures w14:val="none"/>
              </w:rPr>
              <w:t>Students</w:t>
            </w:r>
            <w:r w:rsidRPr="00964504">
              <w:rPr>
                <w:rFonts w:ascii="Century Gothic" w:hAnsi="Century Gothic" w:eastAsia="Times New Roman" w:cs="Segoe UI"/>
                <w:color w:val="002060"/>
                <w:lang w:eastAsia="en-GB"/>
                <w14:ligatures w14:val="none"/>
              </w:rPr>
              <w:t xml:space="preserve"> will explore how</w:t>
            </w:r>
          </w:p>
          <w:p w:rsidRPr="00964504" w:rsidR="00964504" w:rsidP="00964504" w:rsidRDefault="00964504" w14:paraId="7F939BE9" w14:textId="77777777">
            <w:pPr>
              <w:textAlignment w:val="baseline"/>
              <w:rPr>
                <w:rFonts w:ascii="Century Gothic" w:hAnsi="Century Gothic" w:eastAsia="Times New Roman" w:cs="Segoe UI"/>
                <w:color w:val="002060"/>
                <w:lang w:eastAsia="en-GB"/>
                <w14:ligatures w14:val="none"/>
              </w:rPr>
            </w:pPr>
            <w:r w:rsidRPr="00964504">
              <w:rPr>
                <w:rFonts w:ascii="Century Gothic" w:hAnsi="Century Gothic" w:eastAsia="Times New Roman" w:cs="Segoe UI"/>
                <w:color w:val="002060"/>
                <w:lang w:eastAsia="en-GB"/>
                <w14:ligatures w14:val="none"/>
              </w:rPr>
              <w:t xml:space="preserve">different laws apply to everyone and how laws are </w:t>
            </w:r>
            <w:r w:rsidRPr="00964504">
              <w:rPr>
                <w:rFonts w:ascii="Century Gothic" w:hAnsi="Century Gothic" w:eastAsia="Times New Roman" w:cs="Segoe UI"/>
                <w:color w:val="002060"/>
                <w:lang w:eastAsia="en-GB"/>
                <w14:ligatures w14:val="none"/>
              </w:rPr>
              <w:lastRenderedPageBreak/>
              <w:t>used and applied to real-life cases.</w:t>
            </w:r>
          </w:p>
          <w:p w:rsidRPr="00964504" w:rsidR="00964504" w:rsidP="00964504" w:rsidRDefault="00964504" w14:paraId="5CD12CCF" w14:textId="77777777">
            <w:pPr>
              <w:textAlignment w:val="baseline"/>
              <w:rPr>
                <w:rFonts w:ascii="Century Gothic" w:hAnsi="Century Gothic" w:eastAsia="Times New Roman" w:cs="Segoe UI"/>
                <w:color w:val="002060"/>
                <w:lang w:eastAsia="en-GB"/>
                <w14:ligatures w14:val="none"/>
              </w:rPr>
            </w:pPr>
            <w:r w:rsidRPr="00964504">
              <w:rPr>
                <w:rFonts w:ascii="Century Gothic" w:hAnsi="Century Gothic" w:eastAsia="Times New Roman" w:cs="Segoe UI"/>
                <w:color w:val="002060"/>
                <w:lang w:eastAsia="en-GB"/>
                <w14:ligatures w14:val="none"/>
              </w:rPr>
              <w:t xml:space="preserve">This unit will give </w:t>
            </w:r>
            <w:r>
              <w:rPr>
                <w:rFonts w:ascii="Century Gothic" w:hAnsi="Century Gothic" w:eastAsia="Times New Roman" w:cs="Segoe UI"/>
                <w:color w:val="002060"/>
                <w:lang w:eastAsia="en-GB"/>
                <w14:ligatures w14:val="none"/>
              </w:rPr>
              <w:t>students</w:t>
            </w:r>
            <w:r w:rsidRPr="00964504">
              <w:rPr>
                <w:rFonts w:ascii="Century Gothic" w:hAnsi="Century Gothic" w:eastAsia="Times New Roman" w:cs="Segoe UI"/>
                <w:color w:val="002060"/>
                <w:lang w:eastAsia="en-GB"/>
                <w14:ligatures w14:val="none"/>
              </w:rPr>
              <w:t xml:space="preserve"> an insight into the relevance and importance of law to the business sector.</w:t>
            </w:r>
          </w:p>
          <w:p w:rsidRPr="00964504" w:rsidR="00964504" w:rsidP="00964504" w:rsidRDefault="00964504" w14:paraId="5FB0E214" w14:textId="77777777">
            <w:pPr>
              <w:textAlignment w:val="baseline"/>
              <w:rPr>
                <w:rFonts w:ascii="Century Gothic" w:hAnsi="Century Gothic" w:eastAsia="Times New Roman" w:cs="Segoe UI"/>
                <w:color w:val="002060"/>
                <w:lang w:eastAsia="en-GB"/>
                <w14:ligatures w14:val="none"/>
              </w:rPr>
            </w:pPr>
            <w:r w:rsidRPr="00964504">
              <w:rPr>
                <w:rFonts w:ascii="Century Gothic" w:hAnsi="Century Gothic" w:eastAsia="Times New Roman" w:cs="Segoe UI"/>
                <w:color w:val="002060"/>
                <w:lang w:eastAsia="en-GB"/>
                <w14:ligatures w14:val="none"/>
              </w:rPr>
              <w:t xml:space="preserve">It will enable </w:t>
            </w:r>
            <w:r>
              <w:rPr>
                <w:rFonts w:ascii="Century Gothic" w:hAnsi="Century Gothic" w:eastAsia="Times New Roman" w:cs="Segoe UI"/>
                <w:color w:val="002060"/>
                <w:lang w:eastAsia="en-GB"/>
                <w14:ligatures w14:val="none"/>
              </w:rPr>
              <w:t>students</w:t>
            </w:r>
            <w:r w:rsidRPr="00964504">
              <w:rPr>
                <w:rFonts w:ascii="Century Gothic" w:hAnsi="Century Gothic" w:eastAsia="Times New Roman" w:cs="Segoe UI"/>
                <w:color w:val="002060"/>
                <w:lang w:eastAsia="en-GB"/>
                <w14:ligatures w14:val="none"/>
              </w:rPr>
              <w:t xml:space="preserve"> to make an informed choice on the suitability of law as a specialism for study or</w:t>
            </w:r>
          </w:p>
          <w:p w:rsidRPr="00964504" w:rsidR="00964504" w:rsidP="00964504" w:rsidRDefault="00964504" w14:paraId="1FDE1426" w14:textId="77777777">
            <w:pPr>
              <w:textAlignment w:val="baseline"/>
              <w:rPr>
                <w:rFonts w:ascii="Century Gothic" w:hAnsi="Century Gothic" w:eastAsia="Times New Roman" w:cs="Segoe UI"/>
                <w:color w:val="002060"/>
                <w:lang w:eastAsia="en-GB"/>
                <w14:ligatures w14:val="none"/>
              </w:rPr>
            </w:pPr>
            <w:r w:rsidRPr="00964504">
              <w:rPr>
                <w:rFonts w:ascii="Century Gothic" w:hAnsi="Century Gothic" w:eastAsia="Times New Roman" w:cs="Segoe UI"/>
                <w:color w:val="002060"/>
                <w:lang w:eastAsia="en-GB"/>
                <w14:ligatures w14:val="none"/>
              </w:rPr>
              <w:t>Employment</w:t>
            </w:r>
            <w:r>
              <w:rPr>
                <w:rFonts w:ascii="Century Gothic" w:hAnsi="Century Gothic" w:eastAsia="Times New Roman" w:cs="Segoe UI"/>
                <w:color w:val="002060"/>
                <w:lang w:eastAsia="en-GB"/>
                <w14:ligatures w14:val="none"/>
              </w:rPr>
              <w:t xml:space="preserve"> following their successful completion of the course.</w:t>
            </w:r>
          </w:p>
          <w:p w:rsidR="00964504" w:rsidP="00964504" w:rsidRDefault="00964504" w14:paraId="25B7CB73" w14:textId="77777777">
            <w:pPr>
              <w:textAlignment w:val="baseline"/>
              <w:rPr>
                <w:rFonts w:ascii="Century Gothic" w:hAnsi="Century Gothic" w:eastAsia="Times New Roman" w:cs="Segoe UI"/>
                <w:b/>
                <w:bCs/>
                <w:color w:val="002060"/>
                <w:lang w:eastAsia="en-GB"/>
                <w14:ligatures w14:val="none"/>
              </w:rPr>
            </w:pPr>
          </w:p>
          <w:p w:rsidR="00964504" w:rsidP="00964504" w:rsidRDefault="00964504" w14:paraId="60FAFB65" w14:textId="77777777">
            <w:pPr>
              <w:textAlignment w:val="baseline"/>
              <w:rPr>
                <w:rFonts w:ascii="Century Gothic" w:hAnsi="Century Gothic" w:eastAsia="Times New Roman" w:cs="Segoe UI"/>
                <w:b/>
                <w:bCs/>
                <w:color w:val="002060"/>
                <w:lang w:eastAsia="en-GB"/>
                <w14:ligatures w14:val="none"/>
              </w:rPr>
            </w:pPr>
          </w:p>
          <w:p w:rsidRPr="00FD3CF6" w:rsidR="00964504" w:rsidP="00964504" w:rsidRDefault="00964504" w14:paraId="49FC46C6" w14:textId="77777777">
            <w:pPr>
              <w:textAlignment w:val="baseline"/>
              <w:rPr>
                <w:rFonts w:ascii="Arial" w:hAnsi="Arial" w:cs="Arial"/>
                <w:b/>
                <w:i/>
                <w:color w:val="FFFFFF"/>
              </w:rPr>
            </w:pPr>
          </w:p>
        </w:tc>
        <w:tc>
          <w:tcPr>
            <w:tcW w:w="3449" w:type="dxa"/>
            <w:shd w:val="clear" w:color="auto" w:fill="FFFFFF" w:themeFill="background1"/>
            <w:tcMar/>
          </w:tcPr>
          <w:p w:rsidRPr="00FD3CF6" w:rsidR="00964504" w:rsidP="00964504" w:rsidRDefault="00964504" w14:paraId="6E34090C" w14:textId="77777777">
            <w:pPr>
              <w:autoSpaceDE w:val="0"/>
              <w:autoSpaceDN w:val="0"/>
              <w:adjustRightInd w:val="0"/>
              <w:rPr>
                <w:rFonts w:ascii="Arial" w:hAnsi="Arial" w:cs="Arial"/>
                <w:sz w:val="20"/>
              </w:rPr>
            </w:pPr>
          </w:p>
        </w:tc>
        <w:tc>
          <w:tcPr>
            <w:tcW w:w="3449" w:type="dxa"/>
            <w:shd w:val="clear" w:color="auto" w:fill="E7E6E6"/>
            <w:tcMar/>
          </w:tcPr>
          <w:p w:rsidRPr="00FD3CF6" w:rsidR="00964504" w:rsidP="00964504" w:rsidRDefault="00964504" w14:paraId="5D4BF982" w14:textId="77777777">
            <w:pPr>
              <w:jc w:val="center"/>
              <w:rPr>
                <w:rFonts w:ascii="Century Gothic" w:hAnsi="Century Gothic" w:cs="Arial"/>
                <w:color w:val="002060"/>
                <w:sz w:val="28"/>
                <w:szCs w:val="28"/>
              </w:rPr>
            </w:pPr>
          </w:p>
        </w:tc>
      </w:tr>
    </w:tbl>
    <w:p w:rsidRPr="00FD3CF6" w:rsidR="00FD3CF6" w:rsidP="00FD3CF6" w:rsidRDefault="00FD3CF6" w14:paraId="63B09FC6" w14:textId="77777777">
      <w:pPr>
        <w:spacing w:line="259" w:lineRule="auto"/>
        <w:jc w:val="center"/>
        <w:rPr>
          <w:rFonts w:ascii="Century Gothic" w:hAnsi="Century Gothic" w:eastAsia="SimSun" w:cs="Arial"/>
          <w:color w:val="002060"/>
          <w:kern w:val="0"/>
          <w:sz w:val="28"/>
          <w:szCs w:val="28"/>
        </w:rPr>
      </w:pPr>
    </w:p>
    <w:tbl>
      <w:tblPr>
        <w:tblStyle w:val="TableGrid"/>
        <w:tblW w:w="22539" w:type="dxa"/>
        <w:tblInd w:w="-590"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22539"/>
      </w:tblGrid>
      <w:tr w:rsidRPr="00FD3CF6" w:rsidR="00FD3CF6" w:rsidTr="00FD3CF6" w14:paraId="176A2839" w14:textId="77777777">
        <w:tc>
          <w:tcPr>
            <w:tcW w:w="22539" w:type="dxa"/>
            <w:shd w:val="clear" w:color="auto" w:fill="DEEAF6"/>
          </w:tcPr>
          <w:p w:rsidRPr="00FD3CF6" w:rsidR="00FD3CF6" w:rsidP="00FD3CF6" w:rsidRDefault="00FD3CF6" w14:paraId="09EE561C" w14:textId="5845A652">
            <w:pPr>
              <w:rPr>
                <w:rFonts w:ascii="Century Gothic" w:hAnsi="Century Gothic" w:cs="Arial"/>
                <w:b/>
                <w:color w:val="002060"/>
              </w:rPr>
            </w:pPr>
            <w:r w:rsidRPr="00FD3CF6">
              <w:rPr>
                <w:rFonts w:ascii="Century Gothic" w:hAnsi="Century Gothic" w:cs="Arial"/>
                <w:b/>
                <w:color w:val="002060"/>
              </w:rPr>
              <w:t xml:space="preserve">Impact: </w:t>
            </w:r>
            <w:r w:rsidRPr="00FD3CF6">
              <w:rPr>
                <w:rFonts w:ascii="Century Gothic" w:hAnsi="Century Gothic" w:cs="Arial"/>
                <w:i/>
                <w:color w:val="002060"/>
                <w:sz w:val="20"/>
                <w:szCs w:val="20"/>
              </w:rPr>
              <w:t xml:space="preserve">   </w:t>
            </w:r>
            <w:r w:rsidRPr="00FD3CF6">
              <w:rPr>
                <w:rFonts w:ascii="Century Gothic" w:hAnsi="Century Gothic" w:cs="Arial"/>
                <w:color w:val="002060"/>
                <w:shd w:val="clear" w:color="auto" w:fill="FFFFFF"/>
              </w:rPr>
              <w:t>Success of the curriculum will be measured by the number of Year 9 students who opt to study business at GCSE and BTEC as well at the results that students leave year 11 with. A successful curriculum will enthuse and engage students, allowing them to discuss business issues and current affairs. These might include students who have a keen interest in changes in society,</w:t>
            </w:r>
            <w:r w:rsidR="008C2927">
              <w:rPr>
                <w:rFonts w:ascii="Century Gothic" w:hAnsi="Century Gothic" w:cs="Arial"/>
                <w:color w:val="002060"/>
                <w:shd w:val="clear" w:color="auto" w:fill="FFFFFF"/>
              </w:rPr>
              <w:t xml:space="preserve"> </w:t>
            </w:r>
            <w:proofErr w:type="gramStart"/>
            <w:r w:rsidR="008C2927">
              <w:rPr>
                <w:rFonts w:ascii="Century Gothic" w:hAnsi="Century Gothic" w:cs="Arial"/>
                <w:color w:val="002060"/>
                <w:shd w:val="clear" w:color="auto" w:fill="FFFFFF"/>
              </w:rPr>
              <w:t xml:space="preserve">law, </w:t>
            </w:r>
            <w:r w:rsidRPr="00FD3CF6">
              <w:rPr>
                <w:rFonts w:ascii="Century Gothic" w:hAnsi="Century Gothic" w:cs="Arial"/>
                <w:color w:val="002060"/>
                <w:shd w:val="clear" w:color="auto" w:fill="FFFFFF"/>
              </w:rPr>
              <w:t xml:space="preserve"> technology</w:t>
            </w:r>
            <w:proofErr w:type="gramEnd"/>
            <w:r w:rsidRPr="00FD3CF6">
              <w:rPr>
                <w:rFonts w:ascii="Century Gothic" w:hAnsi="Century Gothic" w:cs="Arial"/>
                <w:color w:val="002060"/>
                <w:shd w:val="clear" w:color="auto" w:fill="FFFFFF"/>
              </w:rPr>
              <w:t>, government, the economic climate and international trade. Business studies students will participate and lead on Enterprise activities around the school and enterprise clubs for year 7 students. Taking part in business at The Elms Academy, both in class and around the school should result in students’ continuing to study business at Sixth Form College and into Higher Education. </w:t>
            </w:r>
          </w:p>
        </w:tc>
      </w:tr>
    </w:tbl>
    <w:p w:rsidRPr="00FD3CF6" w:rsidR="00FD3CF6" w:rsidP="00FD3CF6" w:rsidRDefault="00FD3CF6" w14:paraId="5E95C116" w14:textId="77777777">
      <w:pPr>
        <w:spacing w:line="259" w:lineRule="auto"/>
        <w:rPr>
          <w:rFonts w:ascii="Century Gothic" w:hAnsi="Century Gothic" w:eastAsia="SimSun" w:cs="Arial"/>
          <w:color w:val="002060"/>
          <w:kern w:val="0"/>
          <w:sz w:val="28"/>
          <w:szCs w:val="28"/>
        </w:rPr>
      </w:pPr>
    </w:p>
    <w:p w:rsidRPr="00FD3CF6" w:rsidR="00FD3CF6" w:rsidP="00FD3CF6" w:rsidRDefault="00FD3CF6" w14:paraId="321D538B" w14:textId="77777777">
      <w:pPr>
        <w:spacing w:line="259" w:lineRule="auto"/>
        <w:rPr>
          <w:rFonts w:ascii="Calibri" w:hAnsi="Calibri" w:eastAsia="SimSun" w:cs="Arial"/>
          <w:kern w:val="0"/>
          <w:sz w:val="22"/>
          <w:szCs w:val="22"/>
        </w:rPr>
      </w:pPr>
    </w:p>
    <w:p w:rsidR="00CF2611" w:rsidRDefault="00CF2611" w14:paraId="1973FC10" w14:textId="77777777"/>
    <w:sectPr w:rsidR="00CF2611" w:rsidSect="00FD3CF6">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7222" w:rsidP="00383DE8" w:rsidRDefault="00137222" w14:paraId="067B0A89" w14:textId="77777777">
      <w:pPr>
        <w:spacing w:after="0" w:line="240" w:lineRule="auto"/>
      </w:pPr>
      <w:r>
        <w:separator/>
      </w:r>
    </w:p>
  </w:endnote>
  <w:endnote w:type="continuationSeparator" w:id="0">
    <w:p w:rsidR="00137222" w:rsidP="00383DE8" w:rsidRDefault="00137222" w14:paraId="4AD8A9A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7222" w:rsidP="00383DE8" w:rsidRDefault="00137222" w14:paraId="4BB9BE27" w14:textId="77777777">
      <w:pPr>
        <w:spacing w:after="0" w:line="240" w:lineRule="auto"/>
      </w:pPr>
      <w:r>
        <w:separator/>
      </w:r>
    </w:p>
  </w:footnote>
  <w:footnote w:type="continuationSeparator" w:id="0">
    <w:p w:rsidR="00137222" w:rsidP="00383DE8" w:rsidRDefault="00137222" w14:paraId="0FC1B201" w14:textId="777777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CF6"/>
    <w:rsid w:val="00057669"/>
    <w:rsid w:val="000B39A7"/>
    <w:rsid w:val="000BED0E"/>
    <w:rsid w:val="001349D1"/>
    <w:rsid w:val="00137222"/>
    <w:rsid w:val="00157FE9"/>
    <w:rsid w:val="00183BE8"/>
    <w:rsid w:val="001A15EA"/>
    <w:rsid w:val="001C6652"/>
    <w:rsid w:val="0027334A"/>
    <w:rsid w:val="00347F39"/>
    <w:rsid w:val="003710E5"/>
    <w:rsid w:val="00383DE8"/>
    <w:rsid w:val="00440DFA"/>
    <w:rsid w:val="00475A09"/>
    <w:rsid w:val="004B0D4D"/>
    <w:rsid w:val="004D0618"/>
    <w:rsid w:val="004F4620"/>
    <w:rsid w:val="004F59EA"/>
    <w:rsid w:val="005C448C"/>
    <w:rsid w:val="00603FF3"/>
    <w:rsid w:val="00657418"/>
    <w:rsid w:val="0071099D"/>
    <w:rsid w:val="007E149F"/>
    <w:rsid w:val="0084641B"/>
    <w:rsid w:val="0085297B"/>
    <w:rsid w:val="00855076"/>
    <w:rsid w:val="00896A11"/>
    <w:rsid w:val="008C2927"/>
    <w:rsid w:val="008C5405"/>
    <w:rsid w:val="00922643"/>
    <w:rsid w:val="00964504"/>
    <w:rsid w:val="00974E32"/>
    <w:rsid w:val="00984173"/>
    <w:rsid w:val="00A5708C"/>
    <w:rsid w:val="00AB415E"/>
    <w:rsid w:val="00AC7A47"/>
    <w:rsid w:val="00B7697E"/>
    <w:rsid w:val="00BD5579"/>
    <w:rsid w:val="00BD5635"/>
    <w:rsid w:val="00C66243"/>
    <w:rsid w:val="00CA6C55"/>
    <w:rsid w:val="00CF2611"/>
    <w:rsid w:val="00D06536"/>
    <w:rsid w:val="00D77359"/>
    <w:rsid w:val="00D8302E"/>
    <w:rsid w:val="00E01C3B"/>
    <w:rsid w:val="00E3080F"/>
    <w:rsid w:val="00E44533"/>
    <w:rsid w:val="00E56AAB"/>
    <w:rsid w:val="00F45C6F"/>
    <w:rsid w:val="00FD3CF6"/>
    <w:rsid w:val="00FF3626"/>
    <w:rsid w:val="075233DE"/>
    <w:rsid w:val="1EC89FE9"/>
    <w:rsid w:val="2565EF2C"/>
    <w:rsid w:val="28788A95"/>
    <w:rsid w:val="2E61DAE9"/>
    <w:rsid w:val="4D5F331B"/>
    <w:rsid w:val="502D37C0"/>
    <w:rsid w:val="50410646"/>
    <w:rsid w:val="64006AD0"/>
    <w:rsid w:val="761ECEB1"/>
    <w:rsid w:val="77824F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7DD9E"/>
  <w15:chartTrackingRefBased/>
  <w15:docId w15:val="{89488E06-955D-49C1-B5CE-8A1E7F40D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FD3CF6"/>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3CF6"/>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3C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3C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3C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3C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3C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3C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3CF6"/>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D3CF6"/>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FD3CF6"/>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FD3CF6"/>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FD3CF6"/>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D3CF6"/>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D3CF6"/>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D3CF6"/>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D3CF6"/>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D3CF6"/>
    <w:rPr>
      <w:rFonts w:eastAsiaTheme="majorEastAsia" w:cstheme="majorBidi"/>
      <w:color w:val="272727" w:themeColor="text1" w:themeTint="D8"/>
    </w:rPr>
  </w:style>
  <w:style w:type="paragraph" w:styleId="Title">
    <w:name w:val="Title"/>
    <w:basedOn w:val="Normal"/>
    <w:next w:val="Normal"/>
    <w:link w:val="TitleChar"/>
    <w:uiPriority w:val="10"/>
    <w:qFormat/>
    <w:rsid w:val="00FD3CF6"/>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D3CF6"/>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D3CF6"/>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D3C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3CF6"/>
    <w:pPr>
      <w:spacing w:before="160"/>
      <w:jc w:val="center"/>
    </w:pPr>
    <w:rPr>
      <w:i/>
      <w:iCs/>
      <w:color w:val="404040" w:themeColor="text1" w:themeTint="BF"/>
    </w:rPr>
  </w:style>
  <w:style w:type="character" w:styleId="QuoteChar" w:customStyle="1">
    <w:name w:val="Quote Char"/>
    <w:basedOn w:val="DefaultParagraphFont"/>
    <w:link w:val="Quote"/>
    <w:uiPriority w:val="29"/>
    <w:rsid w:val="00FD3CF6"/>
    <w:rPr>
      <w:i/>
      <w:iCs/>
      <w:color w:val="404040" w:themeColor="text1" w:themeTint="BF"/>
    </w:rPr>
  </w:style>
  <w:style w:type="paragraph" w:styleId="ListParagraph">
    <w:name w:val="List Paragraph"/>
    <w:basedOn w:val="Normal"/>
    <w:uiPriority w:val="34"/>
    <w:qFormat/>
    <w:rsid w:val="00FD3CF6"/>
    <w:pPr>
      <w:ind w:left="720"/>
      <w:contextualSpacing/>
    </w:pPr>
  </w:style>
  <w:style w:type="character" w:styleId="IntenseEmphasis">
    <w:name w:val="Intense Emphasis"/>
    <w:basedOn w:val="DefaultParagraphFont"/>
    <w:uiPriority w:val="21"/>
    <w:qFormat/>
    <w:rsid w:val="00FD3CF6"/>
    <w:rPr>
      <w:i/>
      <w:iCs/>
      <w:color w:val="0F4761" w:themeColor="accent1" w:themeShade="BF"/>
    </w:rPr>
  </w:style>
  <w:style w:type="paragraph" w:styleId="IntenseQuote">
    <w:name w:val="Intense Quote"/>
    <w:basedOn w:val="Normal"/>
    <w:next w:val="Normal"/>
    <w:link w:val="IntenseQuoteChar"/>
    <w:uiPriority w:val="30"/>
    <w:qFormat/>
    <w:rsid w:val="00FD3CF6"/>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FD3CF6"/>
    <w:rPr>
      <w:i/>
      <w:iCs/>
      <w:color w:val="0F4761" w:themeColor="accent1" w:themeShade="BF"/>
    </w:rPr>
  </w:style>
  <w:style w:type="character" w:styleId="IntenseReference">
    <w:name w:val="Intense Reference"/>
    <w:basedOn w:val="DefaultParagraphFont"/>
    <w:uiPriority w:val="32"/>
    <w:qFormat/>
    <w:rsid w:val="00FD3CF6"/>
    <w:rPr>
      <w:b/>
      <w:bCs/>
      <w:smallCaps/>
      <w:color w:val="0F4761" w:themeColor="accent1" w:themeShade="BF"/>
      <w:spacing w:val="5"/>
    </w:rPr>
  </w:style>
  <w:style w:type="table" w:styleId="TableGrid">
    <w:name w:val="Table Grid"/>
    <w:basedOn w:val="TableNormal"/>
    <w:uiPriority w:val="39"/>
    <w:rsid w:val="00FD3CF6"/>
    <w:pPr>
      <w:spacing w:after="0" w:line="240" w:lineRule="auto"/>
    </w:pPr>
    <w:rPr>
      <w:rFonts w:eastAsia="SimSun"/>
      <w:kern w:val="0"/>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383DE8"/>
    <w:pPr>
      <w:tabs>
        <w:tab w:val="center" w:pos="4513"/>
        <w:tab w:val="right" w:pos="9026"/>
      </w:tabs>
      <w:spacing w:after="0" w:line="240" w:lineRule="auto"/>
    </w:pPr>
  </w:style>
  <w:style w:type="character" w:styleId="HeaderChar" w:customStyle="1">
    <w:name w:val="Header Char"/>
    <w:basedOn w:val="DefaultParagraphFont"/>
    <w:link w:val="Header"/>
    <w:uiPriority w:val="99"/>
    <w:rsid w:val="00383DE8"/>
  </w:style>
  <w:style w:type="paragraph" w:styleId="Footer">
    <w:name w:val="footer"/>
    <w:basedOn w:val="Normal"/>
    <w:link w:val="FooterChar"/>
    <w:uiPriority w:val="99"/>
    <w:unhideWhenUsed/>
    <w:rsid w:val="00383DE8"/>
    <w:pPr>
      <w:tabs>
        <w:tab w:val="center" w:pos="4513"/>
        <w:tab w:val="right" w:pos="9026"/>
      </w:tabs>
      <w:spacing w:after="0" w:line="240" w:lineRule="auto"/>
    </w:pPr>
  </w:style>
  <w:style w:type="character" w:styleId="FooterChar" w:customStyle="1">
    <w:name w:val="Footer Char"/>
    <w:basedOn w:val="DefaultParagraphFont"/>
    <w:link w:val="Footer"/>
    <w:uiPriority w:val="99"/>
    <w:rsid w:val="00383D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customXml" Target="../customXml/item4.xml" Id="rId11" /><Relationship Type="http://schemas.openxmlformats.org/officeDocument/2006/relationships/footnotes" Target="footnotes.xml" Id="rId5" /><Relationship Type="http://schemas.openxmlformats.org/officeDocument/2006/relationships/customXml" Target="../customXml/item3.xml" Id="rId10" /><Relationship Type="http://schemas.openxmlformats.org/officeDocument/2006/relationships/webSettings" Target="webSettings.xml" Id="rId4" /><Relationship Type="http://schemas.openxmlformats.org/officeDocument/2006/relationships/customXml" Target="../customXml/item2.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C89EEEFD141434799E47F07792B3544" ma:contentTypeVersion="19" ma:contentTypeDescription="Create a new document." ma:contentTypeScope="" ma:versionID="bb2dc98cdad46e7b0bc714182014ae96">
  <xsd:schema xmlns:xsd="http://www.w3.org/2001/XMLSchema" xmlns:xs="http://www.w3.org/2001/XMLSchema" xmlns:p="http://schemas.microsoft.com/office/2006/metadata/properties" xmlns:ns2="3c559616-a6f5-4d13-8653-46490d376ba0" xmlns:ns3="055560d9-c892-4490-9959-d4a045cf6b2d" targetNamespace="http://schemas.microsoft.com/office/2006/metadata/properties" ma:root="true" ma:fieldsID="89cf947e106bee1fad860f7f7521a350" ns2:_="" ns3:_="">
    <xsd:import namespace="3c559616-a6f5-4d13-8653-46490d376ba0"/>
    <xsd:import namespace="055560d9-c892-4490-9959-d4a045cf6b2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559616-a6f5-4d13-8653-46490d376b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0481b6-4845-4e1a-a9e4-f601009594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5560d9-c892-4490-9959-d4a045cf6b2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9abcef-cbc1-488c-bc0e-380579d30fb6}" ma:internalName="TaxCatchAll" ma:showField="CatchAllData" ma:web="055560d9-c892-4490-9959-d4a045cf6b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55560d9-c892-4490-9959-d4a045cf6b2d" xsi:nil="true"/>
    <lcf76f155ced4ddcb4097134ff3c332f xmlns="3c559616-a6f5-4d13-8653-46490d376ba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9C9D716-6558-4E4D-ACAB-7A6E3245A06B}">
  <ds:schemaRefs>
    <ds:schemaRef ds:uri="http://schemas.openxmlformats.org/officeDocument/2006/bibliography"/>
  </ds:schemaRefs>
</ds:datastoreItem>
</file>

<file path=customXml/itemProps2.xml><?xml version="1.0" encoding="utf-8"?>
<ds:datastoreItem xmlns:ds="http://schemas.openxmlformats.org/officeDocument/2006/customXml" ds:itemID="{99CEF3B5-8DB0-43B6-9B6E-B689C4F4A939}"/>
</file>

<file path=customXml/itemProps3.xml><?xml version="1.0" encoding="utf-8"?>
<ds:datastoreItem xmlns:ds="http://schemas.openxmlformats.org/officeDocument/2006/customXml" ds:itemID="{0E2F999B-45C3-4FC7-8303-F147C7560A0F}"/>
</file>

<file path=customXml/itemProps4.xml><?xml version="1.0" encoding="utf-8"?>
<ds:datastoreItem xmlns:ds="http://schemas.openxmlformats.org/officeDocument/2006/customXml" ds:itemID="{38D90223-B211-42C9-A416-FC0F3B2455F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Sarita Lightfoot-Taylor</dc:creator>
  <keywords/>
  <dc:description/>
  <lastModifiedBy>Sarita Lightfoot-Taylor</lastModifiedBy>
  <revision>47</revision>
  <dcterms:created xsi:type="dcterms:W3CDTF">2026-06-10T11:19:00.0000000Z</dcterms:created>
  <dcterms:modified xsi:type="dcterms:W3CDTF">2026-07-14T13:56:00.8712767Z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0x0101000C89EEEFD141434799E47F07792B3544</vt:lpwstr>
  </property>
  <property fmtid="{D5CDD505-2E9C-101B-9397-08002B2CF9AE}" pid="3" name="MediaServiceImageTags">
    <vt:lpwstr/>
  </property>
</Properties>
</file>